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E115" w14:textId="1B808E4A" w:rsidR="0059701E" w:rsidRPr="004C1DEB" w:rsidRDefault="00CC2326" w:rsidP="0059701E">
      <w:pPr>
        <w:pStyle w:val="font-claude-response-body"/>
        <w:rPr>
          <w:rFonts w:ascii="Segoe UI" w:hAnsi="Segoe UI" w:cs="Segoe UI"/>
          <w:sz w:val="28"/>
          <w:szCs w:val="28"/>
        </w:rPr>
      </w:pPr>
      <w:r>
        <w:rPr>
          <w:rStyle w:val="Strong"/>
          <w:rFonts w:ascii="Segoe UI" w:hAnsi="Segoe UI" w:cs="Segoe UI"/>
          <w:sz w:val="28"/>
          <w:szCs w:val="28"/>
        </w:rPr>
        <w:t>Executive Assistant</w:t>
      </w:r>
      <w:r w:rsidR="00DC2CD4">
        <w:rPr>
          <w:rStyle w:val="Strong"/>
          <w:rFonts w:ascii="Segoe UI" w:hAnsi="Segoe UI" w:cs="Segoe UI"/>
          <w:sz w:val="28"/>
          <w:szCs w:val="28"/>
        </w:rPr>
        <w:t xml:space="preserve"> and Investor Relations</w:t>
      </w:r>
    </w:p>
    <w:p w14:paraId="56A8BF0E" w14:textId="292FDD61" w:rsidR="00D624BF" w:rsidRPr="004C1DEB" w:rsidRDefault="00D624BF" w:rsidP="00B81290">
      <w:pPr>
        <w:rPr>
          <w:rFonts w:ascii="Segoe UI" w:hAnsi="Segoe UI" w:cs="Segoe UI"/>
          <w:sz w:val="22"/>
          <w:szCs w:val="22"/>
        </w:rPr>
      </w:pPr>
      <w:r>
        <w:rPr>
          <w:rFonts w:ascii="Segoe UI" w:hAnsi="Segoe UI" w:cs="Segoe UI"/>
          <w:sz w:val="22"/>
          <w:szCs w:val="22"/>
        </w:rPr>
        <w:t>About Albuquerque Regional Economic Alliance (AREA):</w:t>
      </w:r>
    </w:p>
    <w:p w14:paraId="22B64E22" w14:textId="790E2383" w:rsidR="00D624BF" w:rsidRPr="004C1DEB" w:rsidRDefault="00D624BF" w:rsidP="00B81290">
      <w:pPr>
        <w:rPr>
          <w:rFonts w:ascii="Segoe UI" w:hAnsi="Segoe UI" w:cs="Segoe UI"/>
          <w:sz w:val="22"/>
          <w:szCs w:val="22"/>
        </w:rPr>
      </w:pPr>
      <w:bookmarkStart w:id="0" w:name="_Hlk216169233"/>
      <w:r>
        <w:rPr>
          <w:rFonts w:ascii="Segoe UI" w:hAnsi="Segoe UI" w:cs="Segoe UI"/>
          <w:sz w:val="22"/>
          <w:szCs w:val="22"/>
        </w:rPr>
        <w:t>AREA is a private, nonprofit organization whose mission is to recruit new employers and industry and help local companies grow to generate quality job opportunities for the Albuquerque metro area. It serves as an umbrella organization to promote investment in Bernalillo, Sandoval, Torrance, and Valencia counties. With support from investors and allies in the public sector, AREA actively recruits those companies that will export goods or services from New Mexico, thereby bringing new investment dollars to the state. Since 1960, AREA has been a highly respected and driving force in the region.</w:t>
      </w:r>
    </w:p>
    <w:bookmarkEnd w:id="0"/>
    <w:p w14:paraId="46E04438" w14:textId="77777777" w:rsidR="00D624BF" w:rsidRPr="004C1DEB" w:rsidRDefault="00D624BF" w:rsidP="00D624BF">
      <w:pPr>
        <w:ind w:left="900"/>
        <w:rPr>
          <w:rFonts w:ascii="Segoe UI" w:hAnsi="Segoe UI" w:cs="Segoe UI"/>
          <w:sz w:val="22"/>
          <w:szCs w:val="22"/>
        </w:rPr>
      </w:pPr>
    </w:p>
    <w:p w14:paraId="13D1CEDE" w14:textId="1556EFD2" w:rsidR="00A425FF" w:rsidRPr="004C1DEB" w:rsidRDefault="00E4351B" w:rsidP="00B81290">
      <w:pPr>
        <w:rPr>
          <w:rFonts w:ascii="Segoe UI" w:hAnsi="Segoe UI" w:cs="Segoe UI"/>
          <w:b/>
          <w:bCs/>
          <w:i/>
          <w:iCs/>
          <w:sz w:val="22"/>
          <w:szCs w:val="22"/>
        </w:rPr>
      </w:pPr>
      <w:r>
        <w:rPr>
          <w:rFonts w:ascii="Segoe UI" w:hAnsi="Segoe UI" w:cs="Segoe UI"/>
          <w:b/>
          <w:bCs/>
          <w:i/>
          <w:iCs/>
          <w:sz w:val="22"/>
          <w:szCs w:val="22"/>
        </w:rPr>
        <w:t>Position Summary</w:t>
      </w:r>
    </w:p>
    <w:p w14:paraId="6C991763" w14:textId="2C4C9AEC" w:rsidR="0059701E" w:rsidRPr="004C1DEB" w:rsidRDefault="0059701E" w:rsidP="0059701E">
      <w:pPr>
        <w:pStyle w:val="font-claude-response-body"/>
        <w:rPr>
          <w:rFonts w:ascii="Segoe UI" w:hAnsi="Segoe UI" w:cs="Segoe UI"/>
          <w:sz w:val="22"/>
          <w:szCs w:val="22"/>
        </w:rPr>
      </w:pPr>
      <w:r>
        <w:rPr>
          <w:rFonts w:ascii="Segoe UI" w:hAnsi="Segoe UI" w:cs="Segoe UI"/>
          <w:sz w:val="22"/>
          <w:szCs w:val="22"/>
        </w:rPr>
        <w:t>This position serves as a critical hub for daily operations, providing executive-level administrative support to the President &amp; CEO and the Chief Operations Officer, including scheduling, investor communications, financial processing, and helping to support event coordination. The ideal candidate thrives in a dynamic environment and can seamlessly manage diverse responsibilities.</w:t>
      </w:r>
    </w:p>
    <w:p w14:paraId="482323AE" w14:textId="77777777" w:rsidR="0059701E" w:rsidRPr="004C1DEB" w:rsidRDefault="0059701E" w:rsidP="0059701E">
      <w:pPr>
        <w:pStyle w:val="font-claude-response-body"/>
        <w:rPr>
          <w:rFonts w:ascii="Segoe UI" w:hAnsi="Segoe UI" w:cs="Segoe UI"/>
          <w:sz w:val="22"/>
          <w:szCs w:val="22"/>
        </w:rPr>
      </w:pPr>
      <w:r>
        <w:rPr>
          <w:rStyle w:val="Strong"/>
          <w:rFonts w:ascii="Segoe UI" w:hAnsi="Segoe UI" w:cs="Segoe UI"/>
          <w:sz w:val="22"/>
          <w:szCs w:val="22"/>
        </w:rPr>
        <w:t>Key Responsibilities</w:t>
      </w:r>
    </w:p>
    <w:p w14:paraId="071CA7A6" w14:textId="77777777" w:rsidR="0059701E" w:rsidRPr="00DB1862" w:rsidRDefault="0059701E" w:rsidP="0059701E">
      <w:pPr>
        <w:pStyle w:val="font-claude-response-body"/>
        <w:rPr>
          <w:rFonts w:ascii="Segoe UI" w:hAnsi="Segoe UI" w:cs="Segoe UI"/>
          <w:i/>
          <w:iCs/>
          <w:sz w:val="22"/>
          <w:szCs w:val="22"/>
        </w:rPr>
      </w:pPr>
      <w:r>
        <w:rPr>
          <w:rStyle w:val="Emphasis"/>
          <w:rFonts w:ascii="Segoe UI" w:hAnsi="Segoe UI" w:cs="Segoe UI"/>
          <w:i w:val="0"/>
          <w:iCs w:val="0"/>
          <w:sz w:val="22"/>
          <w:szCs w:val="22"/>
        </w:rPr>
        <w:t>Administrative &amp; Clerical Support</w:t>
      </w:r>
    </w:p>
    <w:p w14:paraId="7158522F" w14:textId="11E00A8E" w:rsidR="0059701E" w:rsidRPr="004C1DEB" w:rsidRDefault="0059701E" w:rsidP="0059701E">
      <w:pPr>
        <w:pStyle w:val="whitespace-normal"/>
        <w:numPr>
          <w:ilvl w:val="0"/>
          <w:numId w:val="38"/>
        </w:numPr>
        <w:rPr>
          <w:rFonts w:ascii="Segoe UI" w:hAnsi="Segoe UI" w:cs="Segoe UI"/>
          <w:sz w:val="22"/>
          <w:szCs w:val="22"/>
        </w:rPr>
      </w:pPr>
      <w:r>
        <w:rPr>
          <w:rFonts w:ascii="Segoe UI" w:hAnsi="Segoe UI" w:cs="Segoe UI"/>
          <w:sz w:val="22"/>
          <w:szCs w:val="22"/>
        </w:rPr>
        <w:t>Manage general clerical duties including executive-level correspondence, research, data entry, and document preparation</w:t>
      </w:r>
    </w:p>
    <w:p w14:paraId="4AECA1A9" w14:textId="77777777" w:rsidR="0059701E" w:rsidRPr="004C1DEB" w:rsidRDefault="0059701E" w:rsidP="0059701E">
      <w:pPr>
        <w:pStyle w:val="whitespace-normal"/>
        <w:numPr>
          <w:ilvl w:val="0"/>
          <w:numId w:val="38"/>
        </w:numPr>
        <w:rPr>
          <w:rFonts w:ascii="Segoe UI" w:hAnsi="Segoe UI" w:cs="Segoe UI"/>
          <w:sz w:val="22"/>
          <w:szCs w:val="22"/>
        </w:rPr>
      </w:pPr>
      <w:r>
        <w:rPr>
          <w:rFonts w:ascii="Segoe UI" w:hAnsi="Segoe UI" w:cs="Segoe UI"/>
          <w:sz w:val="22"/>
          <w:szCs w:val="22"/>
        </w:rPr>
        <w:t>Handle incoming calls, emails, and visitor inquiries with professionalism</w:t>
      </w:r>
    </w:p>
    <w:p w14:paraId="67241079" w14:textId="55EBB128" w:rsidR="008618E9" w:rsidRPr="004C1DEB" w:rsidRDefault="008618E9" w:rsidP="0059701E">
      <w:pPr>
        <w:pStyle w:val="whitespace-normal"/>
        <w:numPr>
          <w:ilvl w:val="0"/>
          <w:numId w:val="38"/>
        </w:numPr>
        <w:rPr>
          <w:rFonts w:ascii="Segoe UI" w:hAnsi="Segoe UI" w:cs="Segoe UI"/>
          <w:sz w:val="22"/>
          <w:szCs w:val="22"/>
        </w:rPr>
      </w:pPr>
      <w:r>
        <w:rPr>
          <w:rFonts w:ascii="Segoe UI" w:hAnsi="Segoe UI" w:cs="Segoe UI"/>
          <w:sz w:val="22"/>
          <w:szCs w:val="22"/>
        </w:rPr>
        <w:t>Oversee and manage office supply orders.</w:t>
      </w:r>
    </w:p>
    <w:p w14:paraId="44DB1261" w14:textId="1FD4ABEF" w:rsidR="008618E9" w:rsidRPr="004C1DEB" w:rsidRDefault="008618E9" w:rsidP="0059701E">
      <w:pPr>
        <w:pStyle w:val="whitespace-normal"/>
        <w:numPr>
          <w:ilvl w:val="0"/>
          <w:numId w:val="38"/>
        </w:numPr>
        <w:rPr>
          <w:rFonts w:ascii="Segoe UI" w:hAnsi="Segoe UI" w:cs="Segoe UI"/>
          <w:sz w:val="22"/>
          <w:szCs w:val="22"/>
        </w:rPr>
      </w:pPr>
      <w:r>
        <w:rPr>
          <w:rFonts w:ascii="Segoe UI" w:hAnsi="Segoe UI" w:cs="Segoe UI"/>
          <w:sz w:val="22"/>
          <w:szCs w:val="22"/>
        </w:rPr>
        <w:t>Responsible for maintaining office organization</w:t>
      </w:r>
    </w:p>
    <w:p w14:paraId="0D484A0A" w14:textId="6CE3174B" w:rsidR="004C1DEB" w:rsidRPr="004C1DEB" w:rsidRDefault="004C1DEB" w:rsidP="0059701E">
      <w:pPr>
        <w:pStyle w:val="whitespace-normal"/>
        <w:numPr>
          <w:ilvl w:val="0"/>
          <w:numId w:val="38"/>
        </w:numPr>
        <w:rPr>
          <w:rFonts w:ascii="Segoe UI" w:hAnsi="Segoe UI" w:cs="Segoe UI"/>
          <w:sz w:val="22"/>
          <w:szCs w:val="22"/>
        </w:rPr>
      </w:pPr>
      <w:r>
        <w:rPr>
          <w:rFonts w:ascii="Segoe UI" w:hAnsi="Segoe UI" w:cs="Segoe UI"/>
          <w:sz w:val="22"/>
          <w:szCs w:val="22"/>
        </w:rPr>
        <w:t>Check and distribute mail daily</w:t>
      </w:r>
    </w:p>
    <w:p w14:paraId="7302B9E4" w14:textId="77777777" w:rsidR="0059701E" w:rsidRPr="00DB1862" w:rsidRDefault="0059701E" w:rsidP="0059701E">
      <w:pPr>
        <w:pStyle w:val="font-claude-response-body"/>
        <w:rPr>
          <w:rFonts w:ascii="Segoe UI" w:hAnsi="Segoe UI" w:cs="Segoe UI"/>
          <w:i/>
          <w:iCs/>
          <w:sz w:val="22"/>
          <w:szCs w:val="22"/>
        </w:rPr>
      </w:pPr>
      <w:r>
        <w:rPr>
          <w:rStyle w:val="Emphasis"/>
          <w:rFonts w:ascii="Segoe UI" w:hAnsi="Segoe UI" w:cs="Segoe UI"/>
          <w:i w:val="0"/>
          <w:iCs w:val="0"/>
          <w:sz w:val="22"/>
          <w:szCs w:val="22"/>
        </w:rPr>
        <w:t>Calendar &amp; Meeting Management</w:t>
      </w:r>
    </w:p>
    <w:p w14:paraId="4AA25670" w14:textId="7D8C848A" w:rsidR="0059701E" w:rsidRPr="004C1DEB" w:rsidRDefault="0059701E" w:rsidP="0059701E">
      <w:pPr>
        <w:pStyle w:val="whitespace-normal"/>
        <w:numPr>
          <w:ilvl w:val="0"/>
          <w:numId w:val="39"/>
        </w:numPr>
        <w:rPr>
          <w:rFonts w:ascii="Segoe UI" w:hAnsi="Segoe UI" w:cs="Segoe UI"/>
          <w:sz w:val="22"/>
          <w:szCs w:val="22"/>
        </w:rPr>
      </w:pPr>
      <w:r>
        <w:rPr>
          <w:rFonts w:ascii="Segoe UI" w:hAnsi="Segoe UI" w:cs="Segoe UI"/>
          <w:sz w:val="22"/>
          <w:szCs w:val="22"/>
        </w:rPr>
        <w:t>Coordinate and schedule meetings across multiple departments.</w:t>
      </w:r>
    </w:p>
    <w:p w14:paraId="50DAF535" w14:textId="77777777" w:rsidR="0059701E" w:rsidRPr="004C1DEB" w:rsidRDefault="0059701E" w:rsidP="0059701E">
      <w:pPr>
        <w:pStyle w:val="whitespace-normal"/>
        <w:numPr>
          <w:ilvl w:val="0"/>
          <w:numId w:val="39"/>
        </w:numPr>
        <w:rPr>
          <w:rFonts w:ascii="Segoe UI" w:hAnsi="Segoe UI" w:cs="Segoe UI"/>
          <w:sz w:val="22"/>
          <w:szCs w:val="22"/>
        </w:rPr>
      </w:pPr>
      <w:r>
        <w:rPr>
          <w:rFonts w:ascii="Segoe UI" w:hAnsi="Segoe UI" w:cs="Segoe UI"/>
          <w:sz w:val="22"/>
          <w:szCs w:val="22"/>
        </w:rPr>
        <w:t>Prepare meeting agendas, materials, and minutes as needed</w:t>
      </w:r>
    </w:p>
    <w:p w14:paraId="7AFDC905" w14:textId="77777777" w:rsidR="0059701E" w:rsidRPr="004C1DEB" w:rsidRDefault="0059701E" w:rsidP="0059701E">
      <w:pPr>
        <w:pStyle w:val="whitespace-normal"/>
        <w:numPr>
          <w:ilvl w:val="0"/>
          <w:numId w:val="39"/>
        </w:numPr>
        <w:rPr>
          <w:rFonts w:ascii="Segoe UI" w:hAnsi="Segoe UI" w:cs="Segoe UI"/>
          <w:sz w:val="22"/>
          <w:szCs w:val="22"/>
        </w:rPr>
      </w:pPr>
      <w:r>
        <w:rPr>
          <w:rFonts w:ascii="Segoe UI" w:hAnsi="Segoe UI" w:cs="Segoe UI"/>
          <w:sz w:val="22"/>
          <w:szCs w:val="22"/>
        </w:rPr>
        <w:t>Manage conference room bookings and ensure necessary equipment is available</w:t>
      </w:r>
    </w:p>
    <w:p w14:paraId="7515ABB1" w14:textId="77777777" w:rsidR="0059701E" w:rsidRPr="00DB1862" w:rsidRDefault="0059701E" w:rsidP="0059701E">
      <w:pPr>
        <w:pStyle w:val="font-claude-response-body"/>
        <w:rPr>
          <w:rFonts w:ascii="Segoe UI" w:hAnsi="Segoe UI" w:cs="Segoe UI"/>
          <w:i/>
          <w:iCs/>
          <w:sz w:val="22"/>
          <w:szCs w:val="22"/>
        </w:rPr>
      </w:pPr>
      <w:r>
        <w:rPr>
          <w:rStyle w:val="Emphasis"/>
          <w:rFonts w:ascii="Segoe UI" w:hAnsi="Segoe UI" w:cs="Segoe UI"/>
          <w:i w:val="0"/>
          <w:iCs w:val="0"/>
          <w:sz w:val="22"/>
          <w:szCs w:val="22"/>
        </w:rPr>
        <w:t>Investor Relations Support</w:t>
      </w:r>
    </w:p>
    <w:p w14:paraId="737F0DB3" w14:textId="77777777" w:rsidR="00CA7F32" w:rsidRDefault="0059701E" w:rsidP="00B509E8">
      <w:pPr>
        <w:pStyle w:val="whitespace-normal"/>
        <w:numPr>
          <w:ilvl w:val="0"/>
          <w:numId w:val="41"/>
        </w:numPr>
        <w:rPr>
          <w:rFonts w:ascii="Segoe UI" w:hAnsi="Segoe UI" w:cs="Segoe UI"/>
          <w:sz w:val="22"/>
          <w:szCs w:val="22"/>
        </w:rPr>
      </w:pPr>
      <w:r w:rsidRPr="00CA7F32">
        <w:rPr>
          <w:rFonts w:ascii="Segoe UI" w:hAnsi="Segoe UI" w:cs="Segoe UI"/>
          <w:sz w:val="22"/>
          <w:szCs w:val="22"/>
        </w:rPr>
        <w:t>Assist with investor communications and correspondence</w:t>
      </w:r>
    </w:p>
    <w:p w14:paraId="5B543D0A" w14:textId="4B78C735" w:rsidR="00CC2326" w:rsidRPr="00CA7F32" w:rsidRDefault="0059701E" w:rsidP="00B509E8">
      <w:pPr>
        <w:pStyle w:val="whitespace-normal"/>
        <w:numPr>
          <w:ilvl w:val="0"/>
          <w:numId w:val="41"/>
        </w:numPr>
        <w:rPr>
          <w:rFonts w:ascii="Segoe UI" w:hAnsi="Segoe UI" w:cs="Segoe UI"/>
          <w:sz w:val="22"/>
          <w:szCs w:val="22"/>
        </w:rPr>
      </w:pPr>
      <w:r w:rsidRPr="00CA7F32">
        <w:rPr>
          <w:rFonts w:ascii="Segoe UI" w:hAnsi="Segoe UI" w:cs="Segoe UI"/>
          <w:sz w:val="22"/>
          <w:szCs w:val="22"/>
        </w:rPr>
        <w:t>Prepare and distribute investor updates and materials</w:t>
      </w:r>
    </w:p>
    <w:p w14:paraId="43861B5B" w14:textId="362F9AD9" w:rsidR="004C1DEB" w:rsidRPr="00CC2326" w:rsidRDefault="0059701E" w:rsidP="009D0A35">
      <w:pPr>
        <w:pStyle w:val="whitespace-normal"/>
        <w:numPr>
          <w:ilvl w:val="0"/>
          <w:numId w:val="41"/>
        </w:numPr>
        <w:rPr>
          <w:rFonts w:ascii="Segoe UI" w:hAnsi="Segoe UI" w:cs="Segoe UI"/>
          <w:sz w:val="22"/>
          <w:szCs w:val="22"/>
        </w:rPr>
      </w:pPr>
      <w:r>
        <w:rPr>
          <w:rFonts w:ascii="Segoe UI" w:hAnsi="Segoe UI" w:cs="Segoe UI"/>
          <w:sz w:val="22"/>
          <w:szCs w:val="22"/>
        </w:rPr>
        <w:t>Maintain investor contact databases and records</w:t>
      </w:r>
    </w:p>
    <w:p w14:paraId="6081D7D4" w14:textId="572F1003" w:rsidR="0059701E" w:rsidRPr="004C1DEB" w:rsidRDefault="0059701E" w:rsidP="003304C3">
      <w:pPr>
        <w:pStyle w:val="whitespace-normal"/>
        <w:numPr>
          <w:ilvl w:val="0"/>
          <w:numId w:val="41"/>
        </w:numPr>
        <w:rPr>
          <w:rFonts w:ascii="Segoe UI" w:hAnsi="Segoe UI" w:cs="Segoe UI"/>
          <w:sz w:val="22"/>
          <w:szCs w:val="22"/>
        </w:rPr>
      </w:pPr>
      <w:r>
        <w:rPr>
          <w:rFonts w:ascii="Segoe UI" w:hAnsi="Segoe UI" w:cs="Segoe UI"/>
          <w:sz w:val="22"/>
          <w:szCs w:val="22"/>
        </w:rPr>
        <w:lastRenderedPageBreak/>
        <w:t>Process and track invoices for timely payment processing</w:t>
      </w:r>
    </w:p>
    <w:p w14:paraId="7041BBCD" w14:textId="04C05CCA" w:rsidR="0059701E" w:rsidRPr="004C1DEB" w:rsidRDefault="0059701E" w:rsidP="0059701E">
      <w:pPr>
        <w:pStyle w:val="whitespace-normal"/>
        <w:numPr>
          <w:ilvl w:val="0"/>
          <w:numId w:val="41"/>
        </w:numPr>
        <w:rPr>
          <w:rFonts w:ascii="Segoe UI" w:hAnsi="Segoe UI" w:cs="Segoe UI"/>
          <w:sz w:val="22"/>
          <w:szCs w:val="22"/>
        </w:rPr>
      </w:pPr>
      <w:r>
        <w:rPr>
          <w:rFonts w:ascii="Segoe UI" w:hAnsi="Segoe UI" w:cs="Segoe UI"/>
          <w:sz w:val="22"/>
          <w:szCs w:val="22"/>
        </w:rPr>
        <w:t>Prepare and make daily bank deposits</w:t>
      </w:r>
    </w:p>
    <w:p w14:paraId="24CE94DF" w14:textId="77777777" w:rsidR="0059701E" w:rsidRPr="004C1DEB" w:rsidRDefault="0059701E" w:rsidP="0059701E">
      <w:pPr>
        <w:pStyle w:val="whitespace-normal"/>
        <w:numPr>
          <w:ilvl w:val="0"/>
          <w:numId w:val="41"/>
        </w:numPr>
        <w:rPr>
          <w:rFonts w:ascii="Segoe UI" w:hAnsi="Segoe UI" w:cs="Segoe UI"/>
          <w:sz w:val="22"/>
          <w:szCs w:val="22"/>
        </w:rPr>
      </w:pPr>
      <w:r>
        <w:rPr>
          <w:rFonts w:ascii="Segoe UI" w:hAnsi="Segoe UI" w:cs="Segoe UI"/>
          <w:sz w:val="22"/>
          <w:szCs w:val="22"/>
        </w:rPr>
        <w:t>Maintain accurate financial records and documentation</w:t>
      </w:r>
    </w:p>
    <w:p w14:paraId="2431E9FB" w14:textId="77777777" w:rsidR="0059701E" w:rsidRPr="00DB1862" w:rsidRDefault="0059701E" w:rsidP="0059701E">
      <w:pPr>
        <w:pStyle w:val="font-claude-response-body"/>
        <w:rPr>
          <w:rFonts w:ascii="Segoe UI" w:hAnsi="Segoe UI" w:cs="Segoe UI"/>
          <w:i/>
          <w:iCs/>
          <w:sz w:val="22"/>
          <w:szCs w:val="22"/>
        </w:rPr>
      </w:pPr>
      <w:r>
        <w:rPr>
          <w:rStyle w:val="Emphasis"/>
          <w:rFonts w:ascii="Segoe UI" w:hAnsi="Segoe UI" w:cs="Segoe UI"/>
          <w:i w:val="0"/>
          <w:iCs w:val="0"/>
          <w:sz w:val="22"/>
          <w:szCs w:val="22"/>
        </w:rPr>
        <w:t>Event Planning</w:t>
      </w:r>
    </w:p>
    <w:p w14:paraId="29EA1A27" w14:textId="5F82F497" w:rsidR="0059701E" w:rsidRPr="004C1DEB" w:rsidRDefault="0059701E" w:rsidP="0059701E">
      <w:pPr>
        <w:pStyle w:val="whitespace-normal"/>
        <w:numPr>
          <w:ilvl w:val="0"/>
          <w:numId w:val="42"/>
        </w:numPr>
        <w:rPr>
          <w:rFonts w:ascii="Segoe UI" w:hAnsi="Segoe UI" w:cs="Segoe UI"/>
          <w:sz w:val="22"/>
          <w:szCs w:val="22"/>
        </w:rPr>
      </w:pPr>
      <w:r>
        <w:rPr>
          <w:rFonts w:ascii="Segoe UI" w:hAnsi="Segoe UI" w:cs="Segoe UI"/>
          <w:sz w:val="22"/>
          <w:szCs w:val="22"/>
        </w:rPr>
        <w:t>Support the planning and execution of organizational events, meetings, and functions</w:t>
      </w:r>
    </w:p>
    <w:p w14:paraId="14FA0716" w14:textId="77777777" w:rsidR="0059701E" w:rsidRPr="004C1DEB" w:rsidRDefault="0059701E" w:rsidP="0059701E">
      <w:pPr>
        <w:pStyle w:val="whitespace-normal"/>
        <w:numPr>
          <w:ilvl w:val="0"/>
          <w:numId w:val="42"/>
        </w:numPr>
        <w:rPr>
          <w:rFonts w:ascii="Segoe UI" w:hAnsi="Segoe UI" w:cs="Segoe UI"/>
          <w:sz w:val="22"/>
          <w:szCs w:val="22"/>
        </w:rPr>
      </w:pPr>
      <w:r>
        <w:rPr>
          <w:rFonts w:ascii="Segoe UI" w:hAnsi="Segoe UI" w:cs="Segoe UI"/>
          <w:sz w:val="22"/>
          <w:szCs w:val="22"/>
        </w:rPr>
        <w:t>Coordinate logistics including venue, catering, materials, and attendance</w:t>
      </w:r>
    </w:p>
    <w:p w14:paraId="56EEA451" w14:textId="59B5745E" w:rsidR="0059701E" w:rsidRPr="004C1DEB" w:rsidRDefault="008618E9" w:rsidP="0059701E">
      <w:pPr>
        <w:pStyle w:val="whitespace-normal"/>
        <w:numPr>
          <w:ilvl w:val="0"/>
          <w:numId w:val="42"/>
        </w:numPr>
        <w:rPr>
          <w:rFonts w:ascii="Segoe UI" w:hAnsi="Segoe UI" w:cs="Segoe UI"/>
          <w:sz w:val="22"/>
          <w:szCs w:val="22"/>
        </w:rPr>
      </w:pPr>
      <w:r>
        <w:rPr>
          <w:rFonts w:ascii="Segoe UI" w:hAnsi="Segoe UI" w:cs="Segoe UI"/>
          <w:sz w:val="22"/>
          <w:szCs w:val="22"/>
        </w:rPr>
        <w:t>Assist with managing event budgets and vendor relationships</w:t>
      </w:r>
    </w:p>
    <w:p w14:paraId="1C22A2A7" w14:textId="77777777" w:rsidR="0059701E" w:rsidRPr="00DB1862" w:rsidRDefault="0059701E" w:rsidP="0059701E">
      <w:pPr>
        <w:pStyle w:val="font-claude-response-body"/>
        <w:rPr>
          <w:rFonts w:ascii="Segoe UI" w:hAnsi="Segoe UI" w:cs="Segoe UI"/>
          <w:i/>
          <w:iCs/>
          <w:sz w:val="22"/>
          <w:szCs w:val="22"/>
        </w:rPr>
      </w:pPr>
      <w:r>
        <w:rPr>
          <w:rStyle w:val="Emphasis"/>
          <w:rFonts w:ascii="Segoe UI" w:hAnsi="Segoe UI" w:cs="Segoe UI"/>
          <w:i w:val="0"/>
          <w:iCs w:val="0"/>
          <w:sz w:val="22"/>
          <w:szCs w:val="22"/>
        </w:rPr>
        <w:t>Additional Duties</w:t>
      </w:r>
    </w:p>
    <w:p w14:paraId="77C6915E" w14:textId="77777777" w:rsidR="0059701E" w:rsidRPr="004C1DEB" w:rsidRDefault="0059701E" w:rsidP="0059701E">
      <w:pPr>
        <w:pStyle w:val="whitespace-normal"/>
        <w:numPr>
          <w:ilvl w:val="0"/>
          <w:numId w:val="43"/>
        </w:numPr>
        <w:rPr>
          <w:rFonts w:ascii="Segoe UI" w:hAnsi="Segoe UI" w:cs="Segoe UI"/>
          <w:sz w:val="22"/>
          <w:szCs w:val="22"/>
        </w:rPr>
      </w:pPr>
      <w:r>
        <w:rPr>
          <w:rFonts w:ascii="Segoe UI" w:hAnsi="Segoe UI" w:cs="Segoe UI"/>
          <w:sz w:val="22"/>
          <w:szCs w:val="22"/>
        </w:rPr>
        <w:t>Provide support for special projects and initiatives as assigned</w:t>
      </w:r>
    </w:p>
    <w:p w14:paraId="17C3C5E7" w14:textId="3062448B" w:rsidR="0059701E" w:rsidRDefault="0059701E" w:rsidP="0059701E">
      <w:pPr>
        <w:pStyle w:val="whitespace-normal"/>
        <w:numPr>
          <w:ilvl w:val="0"/>
          <w:numId w:val="43"/>
        </w:numPr>
        <w:rPr>
          <w:rFonts w:ascii="Segoe UI" w:hAnsi="Segoe UI" w:cs="Segoe UI"/>
          <w:sz w:val="22"/>
          <w:szCs w:val="22"/>
        </w:rPr>
      </w:pPr>
      <w:r>
        <w:rPr>
          <w:rFonts w:ascii="Segoe UI" w:hAnsi="Segoe UI" w:cs="Segoe UI"/>
          <w:sz w:val="22"/>
          <w:szCs w:val="22"/>
        </w:rPr>
        <w:t>Adapt to changing priorities and be willing to take on new responsibilities as the organization grows</w:t>
      </w:r>
    </w:p>
    <w:p w14:paraId="0D064A1E" w14:textId="2D584B2F" w:rsidR="00CA7F32" w:rsidRPr="004C1DEB" w:rsidRDefault="00CA7F32" w:rsidP="0059701E">
      <w:pPr>
        <w:pStyle w:val="whitespace-normal"/>
        <w:numPr>
          <w:ilvl w:val="0"/>
          <w:numId w:val="43"/>
        </w:numPr>
        <w:rPr>
          <w:rFonts w:ascii="Segoe UI" w:hAnsi="Segoe UI" w:cs="Segoe UI"/>
          <w:sz w:val="22"/>
          <w:szCs w:val="22"/>
        </w:rPr>
      </w:pPr>
      <w:r>
        <w:rPr>
          <w:rFonts w:ascii="Segoe UI" w:hAnsi="Segoe UI" w:cs="Segoe UI"/>
          <w:sz w:val="22"/>
          <w:szCs w:val="22"/>
        </w:rPr>
        <w:t>Other duties as assigned</w:t>
      </w:r>
    </w:p>
    <w:p w14:paraId="4C8BE10B" w14:textId="77777777" w:rsidR="0059701E" w:rsidRPr="004C1DEB" w:rsidRDefault="0059701E" w:rsidP="0059701E">
      <w:pPr>
        <w:pStyle w:val="font-claude-response-body"/>
        <w:rPr>
          <w:rFonts w:ascii="Segoe UI" w:hAnsi="Segoe UI" w:cs="Segoe UI"/>
          <w:sz w:val="22"/>
          <w:szCs w:val="22"/>
        </w:rPr>
      </w:pPr>
      <w:r>
        <w:rPr>
          <w:rStyle w:val="Strong"/>
          <w:rFonts w:ascii="Segoe UI" w:hAnsi="Segoe UI" w:cs="Segoe UI"/>
          <w:sz w:val="22"/>
          <w:szCs w:val="22"/>
        </w:rPr>
        <w:t>Qualifications</w:t>
      </w:r>
    </w:p>
    <w:p w14:paraId="2D4550B1" w14:textId="565E65E8" w:rsidR="0059701E" w:rsidRPr="004C1DEB" w:rsidRDefault="004C1DEB" w:rsidP="0059701E">
      <w:pPr>
        <w:pStyle w:val="whitespace-normal"/>
        <w:numPr>
          <w:ilvl w:val="0"/>
          <w:numId w:val="44"/>
        </w:numPr>
        <w:rPr>
          <w:rFonts w:ascii="Segoe UI" w:hAnsi="Segoe UI" w:cs="Segoe UI"/>
          <w:sz w:val="22"/>
          <w:szCs w:val="22"/>
        </w:rPr>
      </w:pPr>
      <w:r>
        <w:rPr>
          <w:rFonts w:ascii="Segoe UI" w:hAnsi="Segoe UI" w:cs="Segoe UI"/>
          <w:sz w:val="22"/>
          <w:szCs w:val="22"/>
        </w:rPr>
        <w:t>4+ years of administrative or office coordination experience preferred</w:t>
      </w:r>
    </w:p>
    <w:p w14:paraId="57356D24" w14:textId="7777777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Exceptional organizational skills with strong attention to detail</w:t>
      </w:r>
    </w:p>
    <w:p w14:paraId="37A8EBED" w14:textId="7777777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Excellent written and verbal communication abilities</w:t>
      </w:r>
    </w:p>
    <w:p w14:paraId="666FA183" w14:textId="22C82F8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Proficiency in Microsoft Office Suite (Word, Excel, Outlook, PowerPoint); Canva experience is a plus</w:t>
      </w:r>
    </w:p>
    <w:p w14:paraId="63940431" w14:textId="7777777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Ability to handle confidential information with discretion</w:t>
      </w:r>
    </w:p>
    <w:p w14:paraId="4071B154" w14:textId="7777777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Strong time management skills and ability to prioritize multiple tasks</w:t>
      </w:r>
    </w:p>
    <w:p w14:paraId="64ACC213" w14:textId="7777777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Professional demeanor and customer service orientation</w:t>
      </w:r>
    </w:p>
    <w:p w14:paraId="7C6AE400" w14:textId="1674D6CD" w:rsidR="004C1DEB" w:rsidRPr="004C1DEB" w:rsidRDefault="004C1DEB" w:rsidP="0059701E">
      <w:pPr>
        <w:pStyle w:val="whitespace-normal"/>
        <w:numPr>
          <w:ilvl w:val="0"/>
          <w:numId w:val="44"/>
        </w:numPr>
        <w:rPr>
          <w:rFonts w:ascii="Segoe UI" w:hAnsi="Segoe UI" w:cs="Segoe UI"/>
          <w:sz w:val="22"/>
          <w:szCs w:val="22"/>
        </w:rPr>
      </w:pPr>
      <w:r>
        <w:rPr>
          <w:rFonts w:ascii="Segoe UI" w:hAnsi="Segoe UI" w:cs="Segoe UI"/>
          <w:sz w:val="22"/>
          <w:szCs w:val="22"/>
        </w:rPr>
        <w:t>Previous CRM experience (Dynamics 365 preferred)</w:t>
      </w:r>
    </w:p>
    <w:p w14:paraId="1A7A7770" w14:textId="68115807" w:rsidR="0059701E" w:rsidRPr="004C1DEB" w:rsidRDefault="0059701E" w:rsidP="0059701E">
      <w:pPr>
        <w:pStyle w:val="whitespace-normal"/>
        <w:numPr>
          <w:ilvl w:val="0"/>
          <w:numId w:val="44"/>
        </w:numPr>
        <w:rPr>
          <w:rFonts w:ascii="Segoe UI" w:hAnsi="Segoe UI" w:cs="Segoe UI"/>
          <w:sz w:val="22"/>
          <w:szCs w:val="22"/>
        </w:rPr>
      </w:pPr>
      <w:r>
        <w:rPr>
          <w:rFonts w:ascii="Segoe UI" w:hAnsi="Segoe UI" w:cs="Segoe UI"/>
          <w:sz w:val="22"/>
          <w:szCs w:val="22"/>
        </w:rPr>
        <w:t>Experience with invoicing systems and basic financial processes a plus</w:t>
      </w:r>
    </w:p>
    <w:p w14:paraId="0C04FB05" w14:textId="1B612F45" w:rsidR="004C1DEB" w:rsidRPr="008A39B0" w:rsidRDefault="004C1DEB" w:rsidP="004C1DEB">
      <w:pPr>
        <w:pStyle w:val="font-claude-response-body"/>
        <w:rPr>
          <w:rStyle w:val="Strong"/>
          <w:rFonts w:ascii="Segoe UI" w:hAnsi="Segoe UI" w:cs="Segoe UI"/>
          <w:sz w:val="22"/>
          <w:szCs w:val="22"/>
        </w:rPr>
      </w:pPr>
      <w:r>
        <w:rPr>
          <w:rStyle w:val="Strong"/>
          <w:rFonts w:ascii="Segoe UI" w:hAnsi="Segoe UI" w:cs="Segoe UI"/>
          <w:sz w:val="22"/>
          <w:szCs w:val="22"/>
        </w:rPr>
        <w:t>The Ideal Candidate</w:t>
      </w:r>
    </w:p>
    <w:p w14:paraId="6744C326" w14:textId="0D6356B5" w:rsidR="0059701E" w:rsidRPr="004C1DEB" w:rsidRDefault="0059701E" w:rsidP="0059701E">
      <w:pPr>
        <w:pStyle w:val="font-claude-response-body"/>
        <w:rPr>
          <w:rFonts w:ascii="Segoe UI" w:hAnsi="Segoe UI" w:cs="Segoe UI"/>
          <w:sz w:val="22"/>
          <w:szCs w:val="22"/>
        </w:rPr>
      </w:pPr>
      <w:r>
        <w:rPr>
          <w:rFonts w:ascii="Segoe UI" w:hAnsi="Segoe UI" w:cs="Segoe UI"/>
          <w:sz w:val="22"/>
          <w:szCs w:val="22"/>
        </w:rPr>
        <w:t>A self-starter who can work independently while being a collaborative team player. This role will require someone who can anticipate needs of the executive team, solve problems proactively, and maintain composure in a fast-paced environment.</w:t>
      </w:r>
    </w:p>
    <w:p w14:paraId="68094C9E" w14:textId="5C952D80" w:rsidR="00A425FF" w:rsidRPr="008A39B0" w:rsidRDefault="00A425FF" w:rsidP="00800C33">
      <w:pPr>
        <w:rPr>
          <w:rFonts w:ascii="Segoe UI" w:hAnsi="Segoe UI" w:cs="Segoe UI"/>
          <w:b/>
          <w:bCs/>
          <w:sz w:val="22"/>
          <w:szCs w:val="22"/>
        </w:rPr>
      </w:pPr>
      <w:r>
        <w:rPr>
          <w:rFonts w:ascii="Segoe UI" w:hAnsi="Segoe UI" w:cs="Segoe UI"/>
          <w:b/>
          <w:bCs/>
          <w:sz w:val="22"/>
          <w:szCs w:val="22"/>
        </w:rPr>
        <w:t>Benefits</w:t>
      </w:r>
    </w:p>
    <w:p w14:paraId="47CD2F00" w14:textId="3D9BE612" w:rsidR="00A425FF" w:rsidRPr="004C1DEB" w:rsidRDefault="00A425FF" w:rsidP="00B81290">
      <w:pPr>
        <w:ind w:left="180"/>
        <w:rPr>
          <w:rFonts w:ascii="Segoe UI" w:hAnsi="Segoe UI" w:cs="Segoe UI"/>
          <w:sz w:val="22"/>
          <w:szCs w:val="22"/>
        </w:rPr>
      </w:pPr>
      <w:r>
        <w:rPr>
          <w:rFonts w:ascii="Segoe UI" w:hAnsi="Segoe UI" w:cs="Segoe UI"/>
          <w:sz w:val="22"/>
          <w:szCs w:val="22"/>
        </w:rPr>
        <w:t xml:space="preserve">Competitive salary, generous paid time off, healthcare benefits, 401(k) match after 6 months of employment, on-site gym access, paid parking.  Professional development and career growth opportunities. </w:t>
      </w:r>
    </w:p>
    <w:p w14:paraId="0D85F0EE" w14:textId="77777777" w:rsidR="00A425FF" w:rsidRPr="004C1DEB" w:rsidRDefault="00A425FF" w:rsidP="00B81290">
      <w:pPr>
        <w:ind w:left="180"/>
        <w:rPr>
          <w:rFonts w:ascii="Segoe UI" w:hAnsi="Segoe UI" w:cs="Segoe UI"/>
          <w:sz w:val="22"/>
          <w:szCs w:val="22"/>
        </w:rPr>
      </w:pPr>
    </w:p>
    <w:p w14:paraId="2590F888" w14:textId="61FF7412" w:rsidR="00A425FF" w:rsidRPr="008A39B0" w:rsidRDefault="00A425FF" w:rsidP="008A39B0">
      <w:pPr>
        <w:rPr>
          <w:rFonts w:ascii="Segoe UI" w:hAnsi="Segoe UI" w:cs="Segoe UI"/>
          <w:b/>
          <w:bCs/>
          <w:sz w:val="22"/>
          <w:szCs w:val="22"/>
        </w:rPr>
      </w:pPr>
      <w:r>
        <w:rPr>
          <w:rFonts w:ascii="Segoe UI" w:hAnsi="Segoe UI" w:cs="Segoe UI"/>
          <w:b/>
          <w:bCs/>
          <w:sz w:val="22"/>
          <w:szCs w:val="22"/>
        </w:rPr>
        <w:t>Job Type:</w:t>
      </w:r>
    </w:p>
    <w:p w14:paraId="459B319A" w14:textId="77777777" w:rsidR="00A425FF" w:rsidRPr="004C1DEB" w:rsidRDefault="00A425FF" w:rsidP="00B81290">
      <w:pPr>
        <w:ind w:left="180"/>
        <w:rPr>
          <w:rFonts w:ascii="Segoe UI" w:hAnsi="Segoe UI" w:cs="Segoe UI"/>
          <w:sz w:val="22"/>
          <w:szCs w:val="22"/>
        </w:rPr>
      </w:pPr>
      <w:r>
        <w:rPr>
          <w:rFonts w:ascii="Segoe UI" w:hAnsi="Segoe UI" w:cs="Segoe UI"/>
          <w:sz w:val="22"/>
          <w:szCs w:val="22"/>
        </w:rPr>
        <w:t>Full-time</w:t>
      </w:r>
    </w:p>
    <w:p w14:paraId="3A379E5E" w14:textId="77777777" w:rsidR="00A425FF" w:rsidRPr="004C1DEB" w:rsidRDefault="00A425FF" w:rsidP="00B81290">
      <w:pPr>
        <w:ind w:left="180"/>
        <w:rPr>
          <w:rFonts w:ascii="Segoe UI" w:hAnsi="Segoe UI" w:cs="Segoe UI"/>
          <w:i/>
          <w:iCs/>
          <w:sz w:val="22"/>
          <w:szCs w:val="22"/>
        </w:rPr>
      </w:pPr>
    </w:p>
    <w:p w14:paraId="5B8EF70F" w14:textId="2014B7F3" w:rsidR="004A75E5" w:rsidRPr="008A39B0" w:rsidRDefault="004D15E5" w:rsidP="00B81290">
      <w:pPr>
        <w:rPr>
          <w:rFonts w:ascii="Segoe UI" w:hAnsi="Segoe UI" w:cs="Segoe UI"/>
          <w:b/>
          <w:bCs/>
          <w:sz w:val="22"/>
          <w:szCs w:val="22"/>
        </w:rPr>
      </w:pPr>
      <w:r>
        <w:rPr>
          <w:rFonts w:ascii="Segoe UI" w:hAnsi="Segoe UI" w:cs="Segoe UI"/>
          <w:b/>
          <w:bCs/>
          <w:sz w:val="22"/>
          <w:szCs w:val="22"/>
        </w:rPr>
        <w:t>Salary Range</w:t>
      </w:r>
    </w:p>
    <w:p w14:paraId="72C418D7" w14:textId="77777777" w:rsidR="004D15E5" w:rsidRPr="004C1DEB" w:rsidRDefault="004D15E5" w:rsidP="00B81290">
      <w:pPr>
        <w:rPr>
          <w:rFonts w:ascii="Segoe UI" w:hAnsi="Segoe UI" w:cs="Segoe UI"/>
          <w:sz w:val="22"/>
          <w:szCs w:val="22"/>
        </w:rPr>
      </w:pPr>
    </w:p>
    <w:p w14:paraId="7ABE55DB" w14:textId="5C03B8A8" w:rsidR="004D15E5" w:rsidRPr="004C1DEB" w:rsidRDefault="004D15E5" w:rsidP="00B81290">
      <w:pPr>
        <w:rPr>
          <w:rFonts w:ascii="Segoe UI" w:hAnsi="Segoe UI" w:cs="Segoe UI"/>
          <w:sz w:val="22"/>
          <w:szCs w:val="22"/>
        </w:rPr>
      </w:pPr>
      <w:r>
        <w:rPr>
          <w:rFonts w:ascii="Segoe UI" w:hAnsi="Segoe UI" w:cs="Segoe UI"/>
          <w:sz w:val="22"/>
          <w:szCs w:val="22"/>
        </w:rPr>
        <w:t>$55,000 - $60,000 annually</w:t>
      </w:r>
    </w:p>
    <w:p w14:paraId="7602A567" w14:textId="77777777" w:rsidR="00BF7F81" w:rsidRPr="004C1DEB" w:rsidRDefault="00BF7F81" w:rsidP="00B81290">
      <w:pPr>
        <w:rPr>
          <w:rFonts w:ascii="Segoe UI" w:hAnsi="Segoe UI" w:cs="Segoe UI"/>
          <w:sz w:val="22"/>
          <w:szCs w:val="22"/>
        </w:rPr>
      </w:pPr>
    </w:p>
    <w:p w14:paraId="596F19F9" w14:textId="77777777" w:rsidR="00EE0ADE" w:rsidRDefault="00EE0ADE" w:rsidP="00B81290">
      <w:pPr>
        <w:rPr>
          <w:rFonts w:ascii="Segoe UI" w:hAnsi="Segoe UI" w:cs="Segoe UI"/>
          <w:sz w:val="22"/>
          <w:szCs w:val="22"/>
        </w:rPr>
      </w:pPr>
    </w:p>
    <w:p w14:paraId="27A2C8CE" w14:textId="7F1734E9" w:rsidR="004C1DEB" w:rsidRPr="004C1DEB" w:rsidRDefault="004C1DEB" w:rsidP="00B81290">
      <w:pPr>
        <w:rPr>
          <w:rFonts w:ascii="Segoe UI" w:hAnsi="Segoe UI" w:cs="Segoe UI"/>
          <w:sz w:val="22"/>
          <w:szCs w:val="22"/>
        </w:rPr>
      </w:pPr>
      <w:r>
        <w:rPr>
          <w:rFonts w:ascii="Segoe UI" w:hAnsi="Segoe UI" w:cs="Segoe UI"/>
          <w:sz w:val="22"/>
          <w:szCs w:val="22"/>
        </w:rPr>
        <w:t xml:space="preserve">To be considered for this role, candidates should forward a copy of their resume and cover letter with a short statement of why this role would be important to you to </w:t>
      </w:r>
      <w:hyperlink r:id="rId8" w:history="1">
        <w:r>
          <w:rPr>
            <w:rStyle w:val="Hyperlink"/>
            <w:rFonts w:ascii="Segoe UI" w:hAnsi="Segoe UI" w:cs="Segoe UI"/>
            <w:sz w:val="22"/>
            <w:szCs w:val="22"/>
          </w:rPr>
          <w:t>hr@abq.org</w:t>
        </w:r>
      </w:hyperlink>
      <w:r>
        <w:rPr>
          <w:rFonts w:ascii="Segoe UI" w:hAnsi="Segoe UI" w:cs="Segoe UI"/>
          <w:sz w:val="22"/>
          <w:szCs w:val="22"/>
        </w:rPr>
        <w:t xml:space="preserve"> </w:t>
      </w:r>
    </w:p>
    <w:p w14:paraId="1560EE5A" w14:textId="77777777" w:rsidR="004C1DEB" w:rsidRPr="004C1DEB" w:rsidRDefault="004C1DEB" w:rsidP="00B81290">
      <w:pPr>
        <w:rPr>
          <w:rFonts w:ascii="Segoe UI" w:hAnsi="Segoe UI" w:cs="Segoe UI"/>
          <w:sz w:val="22"/>
          <w:szCs w:val="22"/>
        </w:rPr>
      </w:pPr>
    </w:p>
    <w:p w14:paraId="41B2D5B7" w14:textId="5A85FC2E" w:rsidR="004C1DEB" w:rsidRPr="004C1DEB" w:rsidRDefault="004C1DEB" w:rsidP="00B81290">
      <w:pPr>
        <w:rPr>
          <w:rFonts w:ascii="Segoe UI" w:hAnsi="Segoe UI" w:cs="Segoe UI"/>
          <w:sz w:val="22"/>
          <w:szCs w:val="22"/>
        </w:rPr>
      </w:pPr>
      <w:r>
        <w:rPr>
          <w:rFonts w:ascii="Segoe UI" w:hAnsi="Segoe UI" w:cs="Segoe UI"/>
          <w:sz w:val="22"/>
          <w:szCs w:val="22"/>
        </w:rPr>
        <w:t>Interviews will begin on February 11, 2026</w:t>
      </w:r>
    </w:p>
    <w:p w14:paraId="0B7FBEED" w14:textId="77777777" w:rsidR="004C1DEB" w:rsidRDefault="004C1DEB" w:rsidP="00B81290">
      <w:pPr>
        <w:rPr>
          <w:rFonts w:ascii="Segoe UI" w:hAnsi="Segoe UI" w:cs="Segoe UI"/>
          <w:sz w:val="22"/>
          <w:szCs w:val="22"/>
        </w:rPr>
      </w:pPr>
    </w:p>
    <w:p w14:paraId="3F0F234C" w14:textId="00E9AC5B" w:rsidR="004C1DEB" w:rsidRPr="00E4351B" w:rsidRDefault="004C1DEB" w:rsidP="00B81290">
      <w:pPr>
        <w:rPr>
          <w:rFonts w:ascii="Segoe UI" w:hAnsi="Segoe UI" w:cs="Segoe UI"/>
          <w:sz w:val="22"/>
          <w:szCs w:val="22"/>
        </w:rPr>
      </w:pPr>
    </w:p>
    <w:sectPr w:rsidR="004C1DEB" w:rsidRPr="00E4351B" w:rsidSect="004A75E5">
      <w:headerReference w:type="even" r:id="rId9"/>
      <w:headerReference w:type="default" r:id="rId10"/>
      <w:footerReference w:type="default" r:id="rId11"/>
      <w:headerReference w:type="first" r:id="rId12"/>
      <w:type w:val="continuous"/>
      <w:pgSz w:w="12240" w:h="15840" w:code="1"/>
      <w:pgMar w:top="2707" w:right="907" w:bottom="1296" w:left="1627"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00A3" w14:textId="77777777" w:rsidR="00023BD4" w:rsidRDefault="00023BD4" w:rsidP="00582A75">
      <w:r>
        <w:separator/>
      </w:r>
    </w:p>
  </w:endnote>
  <w:endnote w:type="continuationSeparator" w:id="0">
    <w:p w14:paraId="20198769" w14:textId="77777777" w:rsidR="00023BD4" w:rsidRDefault="00023BD4" w:rsidP="0058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w:panose1 w:val="00000000000000000000"/>
    <w:charset w:val="00"/>
    <w:family w:val="modern"/>
    <w:notTrueType/>
    <w:pitch w:val="variable"/>
    <w:sig w:usb0="8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Proxima Nova">
    <w:altName w:val="Candara"/>
    <w:panose1 w:val="00000000000000000000"/>
    <w:charset w:val="00"/>
    <w:family w:val="modern"/>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08E1" w14:textId="02B48542" w:rsidR="00D526EF" w:rsidRPr="00D526EF" w:rsidRDefault="00A87776" w:rsidP="00A87776">
    <w:pPr>
      <w:pStyle w:val="Footer"/>
      <w:rPr>
        <w:rFonts w:ascii="Proxima Nova" w:hAnsi="Proxima Nova"/>
        <w:color w:val="646B86" w:themeColor="text2"/>
        <w:sz w:val="18"/>
        <w:szCs w:val="18"/>
      </w:rPr>
    </w:pPr>
    <w:r>
      <w:rPr>
        <w:rFonts w:ascii="Proxima Nova" w:hAnsi="Proxima Nova"/>
        <w:color w:val="646B86" w:themeColor="text2"/>
        <w:sz w:val="18"/>
        <w:szCs w:val="18"/>
      </w:rP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2F98" w14:textId="77777777" w:rsidR="00023BD4" w:rsidRDefault="00023BD4" w:rsidP="00582A75">
      <w:r>
        <w:separator/>
      </w:r>
    </w:p>
  </w:footnote>
  <w:footnote w:type="continuationSeparator" w:id="0">
    <w:p w14:paraId="71778D1A" w14:textId="77777777" w:rsidR="00023BD4" w:rsidRDefault="00023BD4" w:rsidP="0058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08DE" w14:textId="60CD5148" w:rsidR="002D06E2" w:rsidRDefault="00A568B3">
    <w:pPr>
      <w:pStyle w:val="Header"/>
    </w:pPr>
    <w:r w:rsidRPr="002D06E2">
      <w:rPr>
        <w:noProof/>
      </w:rPr>
      <mc:AlternateContent>
        <mc:Choice Requires="wps">
          <w:drawing>
            <wp:anchor distT="0" distB="0" distL="114300" distR="114300" simplePos="0" relativeHeight="251655168" behindDoc="0" locked="0" layoutInCell="1" allowOverlap="1" wp14:anchorId="77E808E2" wp14:editId="57A375C1">
              <wp:simplePos x="0" y="0"/>
              <wp:positionH relativeFrom="column">
                <wp:posOffset>-208280</wp:posOffset>
              </wp:positionH>
              <wp:positionV relativeFrom="paragraph">
                <wp:posOffset>628650</wp:posOffset>
              </wp:positionV>
              <wp:extent cx="6892925" cy="39243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6892925" cy="392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808F6" w14:textId="77777777" w:rsidR="002D06E2" w:rsidRPr="00C53390" w:rsidRDefault="002D06E2" w:rsidP="002D06E2">
                          <w:pPr>
                            <w:spacing w:line="220" w:lineRule="exact"/>
                            <w:rPr>
                              <w:rFonts w:ascii="Open Sans" w:hAnsi="Open Sans" w:cs="Open Sans"/>
                              <w:color w:val="2F3D53" w:themeColor="accent1"/>
                              <w:sz w:val="14"/>
                              <w:szCs w:val="14"/>
                            </w:rPr>
                          </w:pPr>
                          <w:r w:rsidRPr="00C53390">
                            <w:rPr>
                              <w:rFonts w:ascii="Open Sans" w:hAnsi="Open Sans" w:cs="Open Sans"/>
                              <w:color w:val="2F3D53" w:themeColor="accent1"/>
                              <w:sz w:val="14"/>
                              <w:szCs w:val="14"/>
                            </w:rPr>
                            <w:t>Generating Jobs and Opportunities for the Albuquerque Metro Area</w:t>
                          </w:r>
                        </w:p>
                        <w:p w14:paraId="77E808F7" w14:textId="77777777" w:rsidR="002D06E2" w:rsidRDefault="002D06E2" w:rsidP="002D0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808E2" id="_x0000_t202" coordsize="21600,21600" o:spt="202" path="m,l,21600r21600,l21600,xe">
              <v:stroke joinstyle="miter"/>
              <v:path gradientshapeok="t" o:connecttype="rect"/>
            </v:shapetype>
            <v:shape id="Text Box 7" o:spid="_x0000_s1026" type="#_x0000_t202" style="position:absolute;margin-left:-16.4pt;margin-top:49.5pt;width:542.75pt;height:3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" fillcolor="white [3201]" stroked="f" strokeweight=".5pt">
              <v:textbox>
                <w:txbxContent>
                  <w:p w14:paraId="77E808F6" w14:textId="77777777" w:rsidR="002D06E2" w:rsidRPr="00C53390" w:rsidRDefault="002D06E2" w:rsidP="002D06E2">
                    <w:pPr>
                      <w:spacing w:line="220" w:lineRule="exact"/>
                      <w:rPr>
                        <w:rFonts w:ascii="Open Sans" w:hAnsi="Open Sans" w:cs="Open Sans"/>
                        <w:color w:val="2F3D53" w:themeColor="accent1"/>
                        <w:sz w:val="14"/>
                        <w:szCs w:val="14"/>
                      </w:rPr>
                    </w:pPr>
                    <w:r w:rsidRPr="00C53390">
                      <w:rPr>
                        <w:rFonts w:ascii="Open Sans" w:hAnsi="Open Sans" w:cs="Open Sans"/>
                        <w:color w:val="2F3D53" w:themeColor="accent1"/>
                        <w:sz w:val="14"/>
                        <w:szCs w:val="14"/>
                      </w:rPr>
                      <w:t>Generating Jobs and Opportunities for the Albuquerque Metro Area</w:t>
                    </w:r>
                  </w:p>
                  <w:p w14:paraId="77E808F7" w14:textId="77777777" w:rsidR="002D06E2" w:rsidRDefault="002D06E2" w:rsidP="002D06E2"/>
                </w:txbxContent>
              </v:textbox>
            </v:shape>
          </w:pict>
        </mc:Fallback>
      </mc:AlternateContent>
    </w:r>
    <w:r w:rsidRPr="002D06E2">
      <w:rPr>
        <w:noProof/>
      </w:rPr>
      <w:drawing>
        <wp:anchor distT="0" distB="0" distL="114300" distR="114300" simplePos="0" relativeHeight="251654144" behindDoc="1" locked="0" layoutInCell="1" allowOverlap="1" wp14:anchorId="77E808E4" wp14:editId="16FF6DF8">
          <wp:simplePos x="0" y="0"/>
          <wp:positionH relativeFrom="column">
            <wp:posOffset>-177800</wp:posOffset>
          </wp:positionH>
          <wp:positionV relativeFrom="paragraph">
            <wp:posOffset>-177800</wp:posOffset>
          </wp:positionV>
          <wp:extent cx="2367280" cy="848995"/>
          <wp:effectExtent l="0" t="0" r="0" b="8255"/>
          <wp:wrapNone/>
          <wp:docPr id="6" name="Picture 6" descr="Clients A-L:AED - Albuquerque Economic Development:_Common Art:Logos:CMYK:Horizontal:Full Color:AED_Logo_Horizontal_FC_CMYK_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s A-L:AED - Albuquerque Economic Development:_Common Art:Logos:CMYK:Horizontal:Full Color:AED_Logo_Horizontal_FC_CMYK_20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08DF" w14:textId="3C42A809" w:rsidR="00026982" w:rsidRDefault="00510EE2" w:rsidP="002F3C73">
    <w:pPr>
      <w:pStyle w:val="Header"/>
      <w:tabs>
        <w:tab w:val="left" w:pos="-90"/>
        <w:tab w:val="left" w:pos="180"/>
      </w:tabs>
      <w:ind w:left="-1530" w:firstLine="180"/>
    </w:pPr>
    <w:r>
      <w:rPr>
        <w:rFonts w:ascii="Segoe UI" w:hAnsi="Segoe UI" w:cs="Segoe UI"/>
        <w:noProof/>
        <w:sz w:val="20"/>
        <w:szCs w:val="20"/>
      </w:rPr>
      <w:drawing>
        <wp:anchor distT="0" distB="0" distL="114300" distR="114300" simplePos="0" relativeHeight="251657216" behindDoc="1" locked="0" layoutInCell="1" allowOverlap="1" wp14:anchorId="1FBB6AB5" wp14:editId="58E685E4">
          <wp:simplePos x="0" y="0"/>
          <wp:positionH relativeFrom="page">
            <wp:align>right</wp:align>
          </wp:positionH>
          <wp:positionV relativeFrom="paragraph">
            <wp:posOffset>-438150</wp:posOffset>
          </wp:positionV>
          <wp:extent cx="7755345" cy="100310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345" cy="1003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982">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A559" w14:textId="471A14BE" w:rsidR="00510EE2" w:rsidRDefault="00510EE2">
    <w:pPr>
      <w:pStyle w:val="Header"/>
    </w:pPr>
    <w:r>
      <w:rPr>
        <w:noProof/>
      </w:rPr>
      <w:drawing>
        <wp:anchor distT="0" distB="0" distL="114300" distR="114300" simplePos="0" relativeHeight="251656192" behindDoc="1" locked="0" layoutInCell="1" allowOverlap="1" wp14:anchorId="00231161" wp14:editId="37EF83F7">
          <wp:simplePos x="0" y="0"/>
          <wp:positionH relativeFrom="page">
            <wp:align>left</wp:align>
          </wp:positionH>
          <wp:positionV relativeFrom="paragraph">
            <wp:posOffset>-438150</wp:posOffset>
          </wp:positionV>
          <wp:extent cx="7754364" cy="100298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956" cy="10035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F00"/>
    <w:multiLevelType w:val="hybridMultilevel"/>
    <w:tmpl w:val="60D676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D253E2"/>
    <w:multiLevelType w:val="hybridMultilevel"/>
    <w:tmpl w:val="8E782C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2FE6BE3"/>
    <w:multiLevelType w:val="hybridMultilevel"/>
    <w:tmpl w:val="5B7039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34226A5"/>
    <w:multiLevelType w:val="multilevel"/>
    <w:tmpl w:val="9A12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648F3"/>
    <w:multiLevelType w:val="hybridMultilevel"/>
    <w:tmpl w:val="8E782C5E"/>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05CE7295"/>
    <w:multiLevelType w:val="hybridMultilevel"/>
    <w:tmpl w:val="FF8E85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AD35F1B"/>
    <w:multiLevelType w:val="hybridMultilevel"/>
    <w:tmpl w:val="C0A4F8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0B82277C"/>
    <w:multiLevelType w:val="hybridMultilevel"/>
    <w:tmpl w:val="CECA90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E0B6A01"/>
    <w:multiLevelType w:val="hybridMultilevel"/>
    <w:tmpl w:val="E17AC6EA"/>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start w:val="1"/>
      <w:numFmt w:val="bullet"/>
      <w:lvlText w:val="o"/>
      <w:lvlJc w:val="left"/>
      <w:pPr>
        <w:ind w:left="3874" w:hanging="360"/>
      </w:pPr>
      <w:rPr>
        <w:rFonts w:ascii="Courier New" w:hAnsi="Courier New" w:cs="Courier New" w:hint="default"/>
      </w:rPr>
    </w:lvl>
    <w:lvl w:ilvl="5" w:tplc="04090005">
      <w:start w:val="1"/>
      <w:numFmt w:val="bullet"/>
      <w:lvlText w:val=""/>
      <w:lvlJc w:val="left"/>
      <w:pPr>
        <w:ind w:left="4594" w:hanging="360"/>
      </w:pPr>
      <w:rPr>
        <w:rFonts w:ascii="Wingdings" w:hAnsi="Wingdings" w:hint="default"/>
      </w:rPr>
    </w:lvl>
    <w:lvl w:ilvl="6" w:tplc="04090001">
      <w:start w:val="1"/>
      <w:numFmt w:val="bullet"/>
      <w:lvlText w:val=""/>
      <w:lvlJc w:val="left"/>
      <w:pPr>
        <w:ind w:left="5314" w:hanging="360"/>
      </w:pPr>
      <w:rPr>
        <w:rFonts w:ascii="Symbol" w:hAnsi="Symbol" w:hint="default"/>
      </w:rPr>
    </w:lvl>
    <w:lvl w:ilvl="7" w:tplc="04090003">
      <w:start w:val="1"/>
      <w:numFmt w:val="bullet"/>
      <w:lvlText w:val="o"/>
      <w:lvlJc w:val="left"/>
      <w:pPr>
        <w:ind w:left="6034" w:hanging="360"/>
      </w:pPr>
      <w:rPr>
        <w:rFonts w:ascii="Courier New" w:hAnsi="Courier New" w:cs="Courier New" w:hint="default"/>
      </w:rPr>
    </w:lvl>
    <w:lvl w:ilvl="8" w:tplc="04090005">
      <w:start w:val="1"/>
      <w:numFmt w:val="bullet"/>
      <w:lvlText w:val=""/>
      <w:lvlJc w:val="left"/>
      <w:pPr>
        <w:ind w:left="6754" w:hanging="360"/>
      </w:pPr>
      <w:rPr>
        <w:rFonts w:ascii="Wingdings" w:hAnsi="Wingdings" w:hint="default"/>
      </w:rPr>
    </w:lvl>
  </w:abstractNum>
  <w:abstractNum w:abstractNumId="9" w15:restartNumberingAfterBreak="0">
    <w:nsid w:val="1011217A"/>
    <w:multiLevelType w:val="hybridMultilevel"/>
    <w:tmpl w:val="FA8EB04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3624FA7"/>
    <w:multiLevelType w:val="hybridMultilevel"/>
    <w:tmpl w:val="223A846A"/>
    <w:lvl w:ilvl="0" w:tplc="8DBA7B46">
      <w:numFmt w:val="bullet"/>
      <w:lvlText w:val="•"/>
      <w:lvlJc w:val="left"/>
      <w:pPr>
        <w:ind w:left="2340" w:hanging="540"/>
      </w:pPr>
      <w:rPr>
        <w:rFonts w:ascii="Segoe UI" w:eastAsiaTheme="minorHAnsi" w:hAnsi="Segoe UI" w:cs="Segoe U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4E66B20"/>
    <w:multiLevelType w:val="multilevel"/>
    <w:tmpl w:val="031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C7460"/>
    <w:multiLevelType w:val="multilevel"/>
    <w:tmpl w:val="8B6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B5C0F"/>
    <w:multiLevelType w:val="hybridMultilevel"/>
    <w:tmpl w:val="DE2C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606669"/>
    <w:multiLevelType w:val="multilevel"/>
    <w:tmpl w:val="0AB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343BD"/>
    <w:multiLevelType w:val="hybridMultilevel"/>
    <w:tmpl w:val="FA8EB04E"/>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 w15:restartNumberingAfterBreak="0">
    <w:nsid w:val="2D6071BA"/>
    <w:multiLevelType w:val="hybridMultilevel"/>
    <w:tmpl w:val="D2F813C6"/>
    <w:lvl w:ilvl="0" w:tplc="8DBA7B46">
      <w:numFmt w:val="bullet"/>
      <w:lvlText w:val="•"/>
      <w:lvlJc w:val="left"/>
      <w:pPr>
        <w:ind w:left="1440" w:hanging="540"/>
      </w:pPr>
      <w:rPr>
        <w:rFonts w:ascii="Segoe UI" w:eastAsiaTheme="minorHAnsi" w:hAnsi="Segoe UI" w:cs="Segoe U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DA42CA9"/>
    <w:multiLevelType w:val="hybridMultilevel"/>
    <w:tmpl w:val="10B2F29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E8F5980"/>
    <w:multiLevelType w:val="multilevel"/>
    <w:tmpl w:val="A1D0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2219A"/>
    <w:multiLevelType w:val="multilevel"/>
    <w:tmpl w:val="8712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33D65"/>
    <w:multiLevelType w:val="multilevel"/>
    <w:tmpl w:val="F47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D188B"/>
    <w:multiLevelType w:val="hybridMultilevel"/>
    <w:tmpl w:val="9AE245B4"/>
    <w:lvl w:ilvl="0" w:tplc="B16AD422">
      <w:numFmt w:val="bullet"/>
      <w:lvlText w:val="•"/>
      <w:lvlJc w:val="left"/>
      <w:pPr>
        <w:ind w:left="1440" w:hanging="72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004E00"/>
    <w:multiLevelType w:val="hybridMultilevel"/>
    <w:tmpl w:val="211C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10281E"/>
    <w:multiLevelType w:val="hybridMultilevel"/>
    <w:tmpl w:val="D22A1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490560"/>
    <w:multiLevelType w:val="hybridMultilevel"/>
    <w:tmpl w:val="D716ED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0401CA3"/>
    <w:multiLevelType w:val="multilevel"/>
    <w:tmpl w:val="B73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70F7F"/>
    <w:multiLevelType w:val="hybridMultilevel"/>
    <w:tmpl w:val="3C38BD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55E6B0A"/>
    <w:multiLevelType w:val="hybridMultilevel"/>
    <w:tmpl w:val="8A80D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C715B9"/>
    <w:multiLevelType w:val="multilevel"/>
    <w:tmpl w:val="40DE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233292"/>
    <w:multiLevelType w:val="multilevel"/>
    <w:tmpl w:val="90A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C1653"/>
    <w:multiLevelType w:val="hybridMultilevel"/>
    <w:tmpl w:val="42E0E8A8"/>
    <w:lvl w:ilvl="0" w:tplc="0D721A5C">
      <w:start w:val="1"/>
      <w:numFmt w:val="bullet"/>
      <w:lvlText w:val="•"/>
      <w:lvlJc w:val="left"/>
      <w:pPr>
        <w:ind w:left="720" w:hanging="360"/>
      </w:pPr>
    </w:lvl>
    <w:lvl w:ilvl="1" w:tplc="9D5A1B3A">
      <w:numFmt w:val="decimal"/>
      <w:lvlText w:val=""/>
      <w:lvlJc w:val="left"/>
    </w:lvl>
    <w:lvl w:ilvl="2" w:tplc="F0440BA8">
      <w:numFmt w:val="decimal"/>
      <w:lvlText w:val=""/>
      <w:lvlJc w:val="left"/>
    </w:lvl>
    <w:lvl w:ilvl="3" w:tplc="7D98C8C6">
      <w:numFmt w:val="decimal"/>
      <w:lvlText w:val=""/>
      <w:lvlJc w:val="left"/>
    </w:lvl>
    <w:lvl w:ilvl="4" w:tplc="D8A0F328">
      <w:numFmt w:val="decimal"/>
      <w:lvlText w:val=""/>
      <w:lvlJc w:val="left"/>
    </w:lvl>
    <w:lvl w:ilvl="5" w:tplc="FB4E8FC6">
      <w:numFmt w:val="decimal"/>
      <w:lvlText w:val=""/>
      <w:lvlJc w:val="left"/>
    </w:lvl>
    <w:lvl w:ilvl="6" w:tplc="06902960">
      <w:numFmt w:val="decimal"/>
      <w:lvlText w:val=""/>
      <w:lvlJc w:val="left"/>
    </w:lvl>
    <w:lvl w:ilvl="7" w:tplc="B3C2ACCE">
      <w:numFmt w:val="decimal"/>
      <w:lvlText w:val=""/>
      <w:lvlJc w:val="left"/>
    </w:lvl>
    <w:lvl w:ilvl="8" w:tplc="0BF888DA">
      <w:numFmt w:val="decimal"/>
      <w:lvlText w:val=""/>
      <w:lvlJc w:val="left"/>
    </w:lvl>
  </w:abstractNum>
  <w:abstractNum w:abstractNumId="31" w15:restartNumberingAfterBreak="0">
    <w:nsid w:val="53AE1047"/>
    <w:multiLevelType w:val="hybridMultilevel"/>
    <w:tmpl w:val="4A249B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68F7E3A"/>
    <w:multiLevelType w:val="hybridMultilevel"/>
    <w:tmpl w:val="76CA808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15F496B"/>
    <w:multiLevelType w:val="multilevel"/>
    <w:tmpl w:val="AA2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52B88"/>
    <w:multiLevelType w:val="hybridMultilevel"/>
    <w:tmpl w:val="F13ACE90"/>
    <w:lvl w:ilvl="0" w:tplc="773237D2">
      <w:start w:val="5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16FD7"/>
    <w:multiLevelType w:val="hybridMultilevel"/>
    <w:tmpl w:val="9CBEAE2A"/>
    <w:lvl w:ilvl="0" w:tplc="8DBA7B46">
      <w:numFmt w:val="bullet"/>
      <w:lvlText w:val="•"/>
      <w:lvlJc w:val="left"/>
      <w:pPr>
        <w:ind w:left="2340" w:hanging="540"/>
      </w:pPr>
      <w:rPr>
        <w:rFonts w:ascii="Segoe UI" w:eastAsiaTheme="minorHAnsi" w:hAnsi="Segoe UI" w:cs="Segoe U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08F6CAE"/>
    <w:multiLevelType w:val="hybridMultilevel"/>
    <w:tmpl w:val="15DE668E"/>
    <w:lvl w:ilvl="0" w:tplc="8DBA7B46">
      <w:numFmt w:val="bullet"/>
      <w:lvlText w:val="•"/>
      <w:lvlJc w:val="left"/>
      <w:pPr>
        <w:ind w:left="2340" w:hanging="540"/>
      </w:pPr>
      <w:rPr>
        <w:rFonts w:ascii="Segoe UI" w:eastAsiaTheme="minorHAnsi" w:hAnsi="Segoe UI" w:cs="Segoe U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27C562B"/>
    <w:multiLevelType w:val="hybridMultilevel"/>
    <w:tmpl w:val="02F613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4775769"/>
    <w:multiLevelType w:val="hybridMultilevel"/>
    <w:tmpl w:val="576C5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3E166C"/>
    <w:multiLevelType w:val="hybridMultilevel"/>
    <w:tmpl w:val="EA24072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5EA57C7"/>
    <w:multiLevelType w:val="hybridMultilevel"/>
    <w:tmpl w:val="8FE24B9C"/>
    <w:lvl w:ilvl="0" w:tplc="B16AD422">
      <w:numFmt w:val="bullet"/>
      <w:lvlText w:val="•"/>
      <w:lvlJc w:val="left"/>
      <w:pPr>
        <w:ind w:left="2160" w:hanging="720"/>
      </w:pPr>
      <w:rPr>
        <w:rFonts w:ascii="Segoe UI" w:eastAsiaTheme="minorHAnsi"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C60D70"/>
    <w:multiLevelType w:val="multilevel"/>
    <w:tmpl w:val="79C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5252B"/>
    <w:multiLevelType w:val="multilevel"/>
    <w:tmpl w:val="320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250109">
    <w:abstractNumId w:val="34"/>
  </w:num>
  <w:num w:numId="2" w16cid:durableId="23294344">
    <w:abstractNumId w:val="22"/>
  </w:num>
  <w:num w:numId="3" w16cid:durableId="198859155">
    <w:abstractNumId w:val="8"/>
  </w:num>
  <w:num w:numId="4" w16cid:durableId="842085742">
    <w:abstractNumId w:val="38"/>
  </w:num>
  <w:num w:numId="5" w16cid:durableId="1547109394">
    <w:abstractNumId w:val="21"/>
  </w:num>
  <w:num w:numId="6" w16cid:durableId="1041174004">
    <w:abstractNumId w:val="40"/>
  </w:num>
  <w:num w:numId="7" w16cid:durableId="1009916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5543667">
    <w:abstractNumId w:val="27"/>
  </w:num>
  <w:num w:numId="9" w16cid:durableId="1139228244">
    <w:abstractNumId w:val="20"/>
  </w:num>
  <w:num w:numId="10" w16cid:durableId="486291742">
    <w:abstractNumId w:val="23"/>
  </w:num>
  <w:num w:numId="11" w16cid:durableId="233783192">
    <w:abstractNumId w:val="13"/>
  </w:num>
  <w:num w:numId="12" w16cid:durableId="1285503294">
    <w:abstractNumId w:val="32"/>
  </w:num>
  <w:num w:numId="13" w16cid:durableId="126314668">
    <w:abstractNumId w:val="37"/>
  </w:num>
  <w:num w:numId="14" w16cid:durableId="899752160">
    <w:abstractNumId w:val="1"/>
  </w:num>
  <w:num w:numId="15" w16cid:durableId="112604075">
    <w:abstractNumId w:val="17"/>
  </w:num>
  <w:num w:numId="16" w16cid:durableId="248075562">
    <w:abstractNumId w:val="39"/>
  </w:num>
  <w:num w:numId="17" w16cid:durableId="1535074318">
    <w:abstractNumId w:val="9"/>
  </w:num>
  <w:num w:numId="18" w16cid:durableId="714044746">
    <w:abstractNumId w:val="15"/>
  </w:num>
  <w:num w:numId="19" w16cid:durableId="910963138">
    <w:abstractNumId w:val="4"/>
  </w:num>
  <w:num w:numId="20" w16cid:durableId="763110585">
    <w:abstractNumId w:val="2"/>
  </w:num>
  <w:num w:numId="21" w16cid:durableId="1507134622">
    <w:abstractNumId w:val="16"/>
  </w:num>
  <w:num w:numId="22" w16cid:durableId="1807311360">
    <w:abstractNumId w:val="35"/>
  </w:num>
  <w:num w:numId="23" w16cid:durableId="860433177">
    <w:abstractNumId w:val="10"/>
  </w:num>
  <w:num w:numId="24" w16cid:durableId="747651102">
    <w:abstractNumId w:val="36"/>
  </w:num>
  <w:num w:numId="25" w16cid:durableId="1548108630">
    <w:abstractNumId w:val="6"/>
  </w:num>
  <w:num w:numId="26" w16cid:durableId="476841550">
    <w:abstractNumId w:val="0"/>
  </w:num>
  <w:num w:numId="27" w16cid:durableId="1315256107">
    <w:abstractNumId w:val="24"/>
  </w:num>
  <w:num w:numId="28" w16cid:durableId="766510660">
    <w:abstractNumId w:val="5"/>
  </w:num>
  <w:num w:numId="29" w16cid:durableId="655765518">
    <w:abstractNumId w:val="26"/>
  </w:num>
  <w:num w:numId="30" w16cid:durableId="2122718486">
    <w:abstractNumId w:val="7"/>
  </w:num>
  <w:num w:numId="31" w16cid:durableId="2133864919">
    <w:abstractNumId w:val="31"/>
  </w:num>
  <w:num w:numId="32" w16cid:durableId="640111143">
    <w:abstractNumId w:val="30"/>
    <w:lvlOverride w:ilvl="0">
      <w:startOverride w:val="1"/>
    </w:lvlOverride>
  </w:num>
  <w:num w:numId="33" w16cid:durableId="1211766717">
    <w:abstractNumId w:val="12"/>
  </w:num>
  <w:num w:numId="34" w16cid:durableId="2128767607">
    <w:abstractNumId w:val="33"/>
  </w:num>
  <w:num w:numId="35" w16cid:durableId="636376683">
    <w:abstractNumId w:val="14"/>
  </w:num>
  <w:num w:numId="36" w16cid:durableId="1193954490">
    <w:abstractNumId w:val="3"/>
  </w:num>
  <w:num w:numId="37" w16cid:durableId="1648783251">
    <w:abstractNumId w:val="25"/>
  </w:num>
  <w:num w:numId="38" w16cid:durableId="726949937">
    <w:abstractNumId w:val="19"/>
  </w:num>
  <w:num w:numId="39" w16cid:durableId="1388257568">
    <w:abstractNumId w:val="11"/>
  </w:num>
  <w:num w:numId="40" w16cid:durableId="1924683806">
    <w:abstractNumId w:val="41"/>
  </w:num>
  <w:num w:numId="41" w16cid:durableId="714885963">
    <w:abstractNumId w:val="28"/>
  </w:num>
  <w:num w:numId="42" w16cid:durableId="1744134146">
    <w:abstractNumId w:val="29"/>
  </w:num>
  <w:num w:numId="43" w16cid:durableId="804784949">
    <w:abstractNumId w:val="42"/>
  </w:num>
  <w:num w:numId="44" w16cid:durableId="2078281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1"/>
  <w:activeWritingStyle w:appName="MSWord" w:lang="en-US" w:vendorID="64" w:dllVersion="0" w:nlCheck="1" w:checkStyle="0"/>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E2"/>
    <w:rsid w:val="00007453"/>
    <w:rsid w:val="000151B5"/>
    <w:rsid w:val="000163CB"/>
    <w:rsid w:val="00023BD4"/>
    <w:rsid w:val="00026982"/>
    <w:rsid w:val="00033215"/>
    <w:rsid w:val="00041B8B"/>
    <w:rsid w:val="0004413F"/>
    <w:rsid w:val="00044ACE"/>
    <w:rsid w:val="000458B3"/>
    <w:rsid w:val="000711B6"/>
    <w:rsid w:val="00073224"/>
    <w:rsid w:val="000757D5"/>
    <w:rsid w:val="00087E8B"/>
    <w:rsid w:val="000974BD"/>
    <w:rsid w:val="000976A4"/>
    <w:rsid w:val="000A28FE"/>
    <w:rsid w:val="000B0DC5"/>
    <w:rsid w:val="000B1ACF"/>
    <w:rsid w:val="000D3AE5"/>
    <w:rsid w:val="000F2B4F"/>
    <w:rsid w:val="000F6ED0"/>
    <w:rsid w:val="001054C8"/>
    <w:rsid w:val="001109CC"/>
    <w:rsid w:val="00121A71"/>
    <w:rsid w:val="00125BCE"/>
    <w:rsid w:val="0012618C"/>
    <w:rsid w:val="00132EA6"/>
    <w:rsid w:val="00133F73"/>
    <w:rsid w:val="00135615"/>
    <w:rsid w:val="00141932"/>
    <w:rsid w:val="00146362"/>
    <w:rsid w:val="00152B8E"/>
    <w:rsid w:val="00177EE9"/>
    <w:rsid w:val="00195725"/>
    <w:rsid w:val="001965F1"/>
    <w:rsid w:val="001A5C88"/>
    <w:rsid w:val="001B4FB8"/>
    <w:rsid w:val="001D114B"/>
    <w:rsid w:val="001D208F"/>
    <w:rsid w:val="001E28AD"/>
    <w:rsid w:val="001F10C8"/>
    <w:rsid w:val="001F35FF"/>
    <w:rsid w:val="001F46C4"/>
    <w:rsid w:val="001F636E"/>
    <w:rsid w:val="001F6B28"/>
    <w:rsid w:val="002048AC"/>
    <w:rsid w:val="00207F00"/>
    <w:rsid w:val="002129A7"/>
    <w:rsid w:val="002143AA"/>
    <w:rsid w:val="00220FCA"/>
    <w:rsid w:val="0022378F"/>
    <w:rsid w:val="00233A11"/>
    <w:rsid w:val="002450EC"/>
    <w:rsid w:val="0025010E"/>
    <w:rsid w:val="00252A5F"/>
    <w:rsid w:val="00254F32"/>
    <w:rsid w:val="00257DC1"/>
    <w:rsid w:val="00292797"/>
    <w:rsid w:val="002A4DFF"/>
    <w:rsid w:val="002A4F8F"/>
    <w:rsid w:val="002B1FCF"/>
    <w:rsid w:val="002B2ED2"/>
    <w:rsid w:val="002B6AE4"/>
    <w:rsid w:val="002D06E2"/>
    <w:rsid w:val="002F3C73"/>
    <w:rsid w:val="002F4410"/>
    <w:rsid w:val="00326F0D"/>
    <w:rsid w:val="00335EE5"/>
    <w:rsid w:val="00360553"/>
    <w:rsid w:val="003611CE"/>
    <w:rsid w:val="00362AA8"/>
    <w:rsid w:val="00362B9D"/>
    <w:rsid w:val="00365915"/>
    <w:rsid w:val="00371931"/>
    <w:rsid w:val="0037318E"/>
    <w:rsid w:val="00373D99"/>
    <w:rsid w:val="003809B5"/>
    <w:rsid w:val="00381BA5"/>
    <w:rsid w:val="00391F71"/>
    <w:rsid w:val="003A7DE8"/>
    <w:rsid w:val="003B4383"/>
    <w:rsid w:val="003B6BD5"/>
    <w:rsid w:val="003C081C"/>
    <w:rsid w:val="003C4C81"/>
    <w:rsid w:val="003D2502"/>
    <w:rsid w:val="003D2793"/>
    <w:rsid w:val="003D49AF"/>
    <w:rsid w:val="003D61DC"/>
    <w:rsid w:val="003D6E1B"/>
    <w:rsid w:val="003D7F66"/>
    <w:rsid w:val="003E5522"/>
    <w:rsid w:val="003F4A15"/>
    <w:rsid w:val="00406132"/>
    <w:rsid w:val="00407323"/>
    <w:rsid w:val="004076D5"/>
    <w:rsid w:val="004140FA"/>
    <w:rsid w:val="0041482D"/>
    <w:rsid w:val="00423D5E"/>
    <w:rsid w:val="0043375B"/>
    <w:rsid w:val="00441C68"/>
    <w:rsid w:val="00453940"/>
    <w:rsid w:val="00464DA8"/>
    <w:rsid w:val="004665C5"/>
    <w:rsid w:val="00466E5A"/>
    <w:rsid w:val="0048303E"/>
    <w:rsid w:val="0048465E"/>
    <w:rsid w:val="00491113"/>
    <w:rsid w:val="004A75E5"/>
    <w:rsid w:val="004C1DEB"/>
    <w:rsid w:val="004C6FFD"/>
    <w:rsid w:val="004D15E5"/>
    <w:rsid w:val="004E596B"/>
    <w:rsid w:val="004E601A"/>
    <w:rsid w:val="004F7F43"/>
    <w:rsid w:val="00501537"/>
    <w:rsid w:val="00510EE2"/>
    <w:rsid w:val="00516DB9"/>
    <w:rsid w:val="0052332E"/>
    <w:rsid w:val="00526898"/>
    <w:rsid w:val="005277FB"/>
    <w:rsid w:val="00531280"/>
    <w:rsid w:val="00540464"/>
    <w:rsid w:val="0054083C"/>
    <w:rsid w:val="00544194"/>
    <w:rsid w:val="00544E45"/>
    <w:rsid w:val="00545D03"/>
    <w:rsid w:val="005465BC"/>
    <w:rsid w:val="00560054"/>
    <w:rsid w:val="00563E38"/>
    <w:rsid w:val="0056450D"/>
    <w:rsid w:val="00565C7E"/>
    <w:rsid w:val="00571766"/>
    <w:rsid w:val="00577DA7"/>
    <w:rsid w:val="00582A75"/>
    <w:rsid w:val="00582BFA"/>
    <w:rsid w:val="005855E8"/>
    <w:rsid w:val="00595393"/>
    <w:rsid w:val="0059701E"/>
    <w:rsid w:val="005C32C0"/>
    <w:rsid w:val="005D5628"/>
    <w:rsid w:val="005E08BA"/>
    <w:rsid w:val="005F5A40"/>
    <w:rsid w:val="005F6C4F"/>
    <w:rsid w:val="00604D8F"/>
    <w:rsid w:val="0061378E"/>
    <w:rsid w:val="00620C58"/>
    <w:rsid w:val="00641EF3"/>
    <w:rsid w:val="006466D3"/>
    <w:rsid w:val="0065317C"/>
    <w:rsid w:val="0065711E"/>
    <w:rsid w:val="00657C23"/>
    <w:rsid w:val="0066407D"/>
    <w:rsid w:val="006760FF"/>
    <w:rsid w:val="00677F89"/>
    <w:rsid w:val="00681413"/>
    <w:rsid w:val="0069435E"/>
    <w:rsid w:val="0069750E"/>
    <w:rsid w:val="006A2122"/>
    <w:rsid w:val="006A3F4A"/>
    <w:rsid w:val="006A7184"/>
    <w:rsid w:val="006B28CC"/>
    <w:rsid w:val="006C55EF"/>
    <w:rsid w:val="006C65DD"/>
    <w:rsid w:val="006D5331"/>
    <w:rsid w:val="006E7D13"/>
    <w:rsid w:val="00707677"/>
    <w:rsid w:val="00743FB8"/>
    <w:rsid w:val="00754325"/>
    <w:rsid w:val="00756ECE"/>
    <w:rsid w:val="00756EEE"/>
    <w:rsid w:val="00761FD1"/>
    <w:rsid w:val="007708FD"/>
    <w:rsid w:val="007812F0"/>
    <w:rsid w:val="007A1568"/>
    <w:rsid w:val="007A228C"/>
    <w:rsid w:val="007B505F"/>
    <w:rsid w:val="007B5377"/>
    <w:rsid w:val="007C18C4"/>
    <w:rsid w:val="007D240A"/>
    <w:rsid w:val="007D28AA"/>
    <w:rsid w:val="007D5B0B"/>
    <w:rsid w:val="007F30EA"/>
    <w:rsid w:val="007F3390"/>
    <w:rsid w:val="007F47C2"/>
    <w:rsid w:val="007F5146"/>
    <w:rsid w:val="00800C33"/>
    <w:rsid w:val="008079CB"/>
    <w:rsid w:val="008303E9"/>
    <w:rsid w:val="00830BC5"/>
    <w:rsid w:val="008417EB"/>
    <w:rsid w:val="00856F43"/>
    <w:rsid w:val="008618E9"/>
    <w:rsid w:val="008626B5"/>
    <w:rsid w:val="008650FB"/>
    <w:rsid w:val="0087665B"/>
    <w:rsid w:val="0088578E"/>
    <w:rsid w:val="008A02E4"/>
    <w:rsid w:val="008A39B0"/>
    <w:rsid w:val="008B3DBB"/>
    <w:rsid w:val="008B66D6"/>
    <w:rsid w:val="008C52D8"/>
    <w:rsid w:val="008C53CA"/>
    <w:rsid w:val="008D217D"/>
    <w:rsid w:val="008D27AD"/>
    <w:rsid w:val="008F02FF"/>
    <w:rsid w:val="00913439"/>
    <w:rsid w:val="009165A7"/>
    <w:rsid w:val="0092076E"/>
    <w:rsid w:val="00922F88"/>
    <w:rsid w:val="00927350"/>
    <w:rsid w:val="00934AD6"/>
    <w:rsid w:val="00935A77"/>
    <w:rsid w:val="009367F7"/>
    <w:rsid w:val="0093749B"/>
    <w:rsid w:val="00942893"/>
    <w:rsid w:val="00944582"/>
    <w:rsid w:val="00944A0B"/>
    <w:rsid w:val="0095484B"/>
    <w:rsid w:val="00967884"/>
    <w:rsid w:val="00983FF7"/>
    <w:rsid w:val="00992094"/>
    <w:rsid w:val="009923FA"/>
    <w:rsid w:val="00993B19"/>
    <w:rsid w:val="009A5961"/>
    <w:rsid w:val="009B08D5"/>
    <w:rsid w:val="009C0494"/>
    <w:rsid w:val="009D4728"/>
    <w:rsid w:val="009F2638"/>
    <w:rsid w:val="00A01347"/>
    <w:rsid w:val="00A02AB4"/>
    <w:rsid w:val="00A03235"/>
    <w:rsid w:val="00A14D9A"/>
    <w:rsid w:val="00A20BF8"/>
    <w:rsid w:val="00A34863"/>
    <w:rsid w:val="00A425FF"/>
    <w:rsid w:val="00A4451E"/>
    <w:rsid w:val="00A44E0A"/>
    <w:rsid w:val="00A45B7A"/>
    <w:rsid w:val="00A45EDF"/>
    <w:rsid w:val="00A568B3"/>
    <w:rsid w:val="00A6010B"/>
    <w:rsid w:val="00A62AF3"/>
    <w:rsid w:val="00A648F8"/>
    <w:rsid w:val="00A6552B"/>
    <w:rsid w:val="00A87776"/>
    <w:rsid w:val="00A9199D"/>
    <w:rsid w:val="00A957F8"/>
    <w:rsid w:val="00AA6250"/>
    <w:rsid w:val="00AA7411"/>
    <w:rsid w:val="00AB2305"/>
    <w:rsid w:val="00AB45E7"/>
    <w:rsid w:val="00AB576B"/>
    <w:rsid w:val="00AC1F67"/>
    <w:rsid w:val="00AC65C8"/>
    <w:rsid w:val="00AE3B9B"/>
    <w:rsid w:val="00AE5D00"/>
    <w:rsid w:val="00AE7BA4"/>
    <w:rsid w:val="00AF2995"/>
    <w:rsid w:val="00AF30C2"/>
    <w:rsid w:val="00B03C8C"/>
    <w:rsid w:val="00B05CB4"/>
    <w:rsid w:val="00B108D2"/>
    <w:rsid w:val="00B12992"/>
    <w:rsid w:val="00B216DE"/>
    <w:rsid w:val="00B320E0"/>
    <w:rsid w:val="00B36725"/>
    <w:rsid w:val="00B425E2"/>
    <w:rsid w:val="00B474EE"/>
    <w:rsid w:val="00B643F6"/>
    <w:rsid w:val="00B81290"/>
    <w:rsid w:val="00BB185F"/>
    <w:rsid w:val="00BD34D5"/>
    <w:rsid w:val="00BD5EAE"/>
    <w:rsid w:val="00BF11BA"/>
    <w:rsid w:val="00BF66E1"/>
    <w:rsid w:val="00BF73F3"/>
    <w:rsid w:val="00BF7F81"/>
    <w:rsid w:val="00C07615"/>
    <w:rsid w:val="00C10881"/>
    <w:rsid w:val="00C1588C"/>
    <w:rsid w:val="00C1795C"/>
    <w:rsid w:val="00C17A8B"/>
    <w:rsid w:val="00C27BEF"/>
    <w:rsid w:val="00C35203"/>
    <w:rsid w:val="00C374DC"/>
    <w:rsid w:val="00C423EE"/>
    <w:rsid w:val="00C52FFA"/>
    <w:rsid w:val="00C53390"/>
    <w:rsid w:val="00C56094"/>
    <w:rsid w:val="00C6069F"/>
    <w:rsid w:val="00C63869"/>
    <w:rsid w:val="00C73904"/>
    <w:rsid w:val="00C80303"/>
    <w:rsid w:val="00C84CFB"/>
    <w:rsid w:val="00C9274D"/>
    <w:rsid w:val="00CA04DD"/>
    <w:rsid w:val="00CA7F32"/>
    <w:rsid w:val="00CB19D2"/>
    <w:rsid w:val="00CC2326"/>
    <w:rsid w:val="00CC294A"/>
    <w:rsid w:val="00CC3BCE"/>
    <w:rsid w:val="00CC74EF"/>
    <w:rsid w:val="00CC7A9A"/>
    <w:rsid w:val="00CD0705"/>
    <w:rsid w:val="00CD7FF1"/>
    <w:rsid w:val="00CF600D"/>
    <w:rsid w:val="00D14823"/>
    <w:rsid w:val="00D14DB3"/>
    <w:rsid w:val="00D275EB"/>
    <w:rsid w:val="00D30A3A"/>
    <w:rsid w:val="00D315C5"/>
    <w:rsid w:val="00D34298"/>
    <w:rsid w:val="00D4426B"/>
    <w:rsid w:val="00D526EF"/>
    <w:rsid w:val="00D624BF"/>
    <w:rsid w:val="00D645FE"/>
    <w:rsid w:val="00D6790D"/>
    <w:rsid w:val="00D827F9"/>
    <w:rsid w:val="00D92265"/>
    <w:rsid w:val="00D940DB"/>
    <w:rsid w:val="00D977F8"/>
    <w:rsid w:val="00DA2681"/>
    <w:rsid w:val="00DB1862"/>
    <w:rsid w:val="00DB1905"/>
    <w:rsid w:val="00DB4508"/>
    <w:rsid w:val="00DC2CD4"/>
    <w:rsid w:val="00DC40C4"/>
    <w:rsid w:val="00DD45DB"/>
    <w:rsid w:val="00DD6CD2"/>
    <w:rsid w:val="00DE1B28"/>
    <w:rsid w:val="00DF6D31"/>
    <w:rsid w:val="00E03CC2"/>
    <w:rsid w:val="00E10BB8"/>
    <w:rsid w:val="00E20ECB"/>
    <w:rsid w:val="00E301B8"/>
    <w:rsid w:val="00E37CD7"/>
    <w:rsid w:val="00E41C93"/>
    <w:rsid w:val="00E4351B"/>
    <w:rsid w:val="00E444C2"/>
    <w:rsid w:val="00E50607"/>
    <w:rsid w:val="00E51717"/>
    <w:rsid w:val="00E52EDE"/>
    <w:rsid w:val="00E53A40"/>
    <w:rsid w:val="00E566E5"/>
    <w:rsid w:val="00E61F17"/>
    <w:rsid w:val="00E67585"/>
    <w:rsid w:val="00E731D8"/>
    <w:rsid w:val="00E846F4"/>
    <w:rsid w:val="00E84764"/>
    <w:rsid w:val="00E84B60"/>
    <w:rsid w:val="00E8526E"/>
    <w:rsid w:val="00E90118"/>
    <w:rsid w:val="00E94F49"/>
    <w:rsid w:val="00E9622E"/>
    <w:rsid w:val="00EA1113"/>
    <w:rsid w:val="00EA6989"/>
    <w:rsid w:val="00EB2DE3"/>
    <w:rsid w:val="00EC2947"/>
    <w:rsid w:val="00EC45DE"/>
    <w:rsid w:val="00ED17FA"/>
    <w:rsid w:val="00ED1D6F"/>
    <w:rsid w:val="00ED3DD7"/>
    <w:rsid w:val="00EE0ADE"/>
    <w:rsid w:val="00EE2771"/>
    <w:rsid w:val="00EF6BFB"/>
    <w:rsid w:val="00EF7BDD"/>
    <w:rsid w:val="00F036E5"/>
    <w:rsid w:val="00F1105C"/>
    <w:rsid w:val="00F12477"/>
    <w:rsid w:val="00F2143B"/>
    <w:rsid w:val="00F42915"/>
    <w:rsid w:val="00F54ADE"/>
    <w:rsid w:val="00F6047B"/>
    <w:rsid w:val="00F64A0C"/>
    <w:rsid w:val="00F7240C"/>
    <w:rsid w:val="00F73DA7"/>
    <w:rsid w:val="00F82D5A"/>
    <w:rsid w:val="00F849D1"/>
    <w:rsid w:val="00F93ED9"/>
    <w:rsid w:val="00F97CDA"/>
    <w:rsid w:val="00FA19DA"/>
    <w:rsid w:val="00FA5D31"/>
    <w:rsid w:val="00FB1011"/>
    <w:rsid w:val="00FB2FA1"/>
    <w:rsid w:val="00FC36C4"/>
    <w:rsid w:val="00FC4A29"/>
    <w:rsid w:val="00FE129F"/>
    <w:rsid w:val="00FE22AE"/>
    <w:rsid w:val="00FF1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E808D8"/>
  <w15:docId w15:val="{82B0CB51-C9A2-40A5-A977-E46A751D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C4"/>
    <w:rPr>
      <w:rFonts w:ascii="Times New Roman" w:eastAsiaTheme="minorHAnsi" w:hAnsi="Times New Roman"/>
      <w:sz w:val="24"/>
      <w:szCs w:val="24"/>
    </w:rPr>
  </w:style>
  <w:style w:type="paragraph" w:styleId="Heading1">
    <w:name w:val="heading 1"/>
    <w:basedOn w:val="Normal"/>
    <w:next w:val="Normal"/>
    <w:link w:val="Heading1Char"/>
    <w:qFormat/>
    <w:rsid w:val="00540464"/>
    <w:pPr>
      <w:keepNext/>
      <w:framePr w:w="1902" w:h="13248" w:hRule="exact" w:hSpace="720" w:vSpace="288" w:wrap="around" w:vAnchor="page" w:hAnchor="page" w:x="361" w:y="2305"/>
      <w:ind w:firstLine="90"/>
      <w:jc w:val="center"/>
      <w:outlineLvl w:val="0"/>
    </w:pPr>
    <w:rPr>
      <w:rFonts w:eastAsia="Times New Roman"/>
      <w:b/>
      <w:smallCaps/>
      <w:sz w:val="17"/>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0E0"/>
    <w:pPr>
      <w:widowControl w:val="0"/>
      <w:autoSpaceDE w:val="0"/>
      <w:autoSpaceDN w:val="0"/>
      <w:adjustRightInd w:val="0"/>
    </w:pPr>
    <w:rPr>
      <w:rFonts w:ascii="Whitney" w:hAnsi="Whitney" w:cs="Whitney"/>
      <w:color w:val="000000"/>
      <w:sz w:val="24"/>
      <w:szCs w:val="24"/>
    </w:rPr>
  </w:style>
  <w:style w:type="paragraph" w:styleId="Header">
    <w:name w:val="header"/>
    <w:basedOn w:val="Normal"/>
    <w:link w:val="HeaderChar"/>
    <w:uiPriority w:val="99"/>
    <w:unhideWhenUsed/>
    <w:rsid w:val="00582A75"/>
    <w:pPr>
      <w:tabs>
        <w:tab w:val="center" w:pos="4680"/>
        <w:tab w:val="right" w:pos="9360"/>
      </w:tabs>
      <w:spacing w:after="200" w:line="276" w:lineRule="auto"/>
    </w:pPr>
    <w:rPr>
      <w:rFonts w:ascii="Calibri" w:eastAsia="Times New Roman" w:hAnsi="Calibri"/>
      <w:sz w:val="22"/>
      <w:szCs w:val="22"/>
    </w:rPr>
  </w:style>
  <w:style w:type="character" w:customStyle="1" w:styleId="HeaderChar">
    <w:name w:val="Header Char"/>
    <w:basedOn w:val="DefaultParagraphFont"/>
    <w:link w:val="Header"/>
    <w:uiPriority w:val="99"/>
    <w:rsid w:val="00582A75"/>
  </w:style>
  <w:style w:type="paragraph" w:styleId="Footer">
    <w:name w:val="footer"/>
    <w:basedOn w:val="Normal"/>
    <w:link w:val="FooterChar"/>
    <w:uiPriority w:val="99"/>
    <w:unhideWhenUsed/>
    <w:rsid w:val="00582A75"/>
    <w:pPr>
      <w:tabs>
        <w:tab w:val="center" w:pos="4680"/>
        <w:tab w:val="right" w:pos="9360"/>
      </w:tabs>
      <w:spacing w:after="200" w:line="276" w:lineRule="auto"/>
    </w:pPr>
    <w:rPr>
      <w:rFonts w:ascii="Calibri" w:eastAsia="Times New Roman" w:hAnsi="Calibri"/>
      <w:sz w:val="22"/>
      <w:szCs w:val="22"/>
    </w:rPr>
  </w:style>
  <w:style w:type="character" w:customStyle="1" w:styleId="FooterChar">
    <w:name w:val="Footer Char"/>
    <w:basedOn w:val="DefaultParagraphFont"/>
    <w:link w:val="Footer"/>
    <w:uiPriority w:val="99"/>
    <w:rsid w:val="00582A75"/>
  </w:style>
  <w:style w:type="paragraph" w:styleId="BalloonText">
    <w:name w:val="Balloon Text"/>
    <w:basedOn w:val="Normal"/>
    <w:link w:val="BalloonTextChar"/>
    <w:uiPriority w:val="99"/>
    <w:semiHidden/>
    <w:unhideWhenUsed/>
    <w:rsid w:val="0088578E"/>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8578E"/>
    <w:rPr>
      <w:rFonts w:ascii="Tahoma" w:hAnsi="Tahoma" w:cs="Tahoma"/>
      <w:sz w:val="16"/>
      <w:szCs w:val="16"/>
    </w:rPr>
  </w:style>
  <w:style w:type="paragraph" w:customStyle="1" w:styleId="BasicParagraph">
    <w:name w:val="[Basic Paragraph]"/>
    <w:basedOn w:val="Normal"/>
    <w:uiPriority w:val="99"/>
    <w:rsid w:val="00CA04DD"/>
    <w:pPr>
      <w:autoSpaceDE w:val="0"/>
      <w:autoSpaceDN w:val="0"/>
      <w:adjustRightInd w:val="0"/>
      <w:spacing w:line="288" w:lineRule="auto"/>
      <w:textAlignment w:val="center"/>
    </w:pPr>
    <w:rPr>
      <w:rFonts w:ascii="Times Roman" w:eastAsia="Times New Roman" w:hAnsi="Times Roman" w:cs="Times Roman"/>
      <w:color w:val="000000"/>
    </w:rPr>
  </w:style>
  <w:style w:type="character" w:styleId="Hyperlink">
    <w:name w:val="Hyperlink"/>
    <w:basedOn w:val="DefaultParagraphFont"/>
    <w:unhideWhenUsed/>
    <w:rsid w:val="00CA04DD"/>
    <w:rPr>
      <w:color w:val="0000FF"/>
      <w:u w:val="single"/>
    </w:rPr>
  </w:style>
  <w:style w:type="paragraph" w:styleId="ListParagraph">
    <w:name w:val="List Paragraph"/>
    <w:basedOn w:val="Normal"/>
    <w:qFormat/>
    <w:rsid w:val="008D27AD"/>
    <w:pPr>
      <w:spacing w:after="200" w:line="276" w:lineRule="auto"/>
      <w:ind w:left="720"/>
      <w:contextualSpacing/>
    </w:pPr>
    <w:rPr>
      <w:rFonts w:ascii="Calibri" w:eastAsia="Times New Roman" w:hAnsi="Calibri"/>
      <w:sz w:val="22"/>
      <w:szCs w:val="22"/>
    </w:rPr>
  </w:style>
  <w:style w:type="paragraph" w:styleId="NoSpacing">
    <w:name w:val="No Spacing"/>
    <w:uiPriority w:val="1"/>
    <w:qFormat/>
    <w:rsid w:val="00540464"/>
    <w:rPr>
      <w:sz w:val="22"/>
      <w:szCs w:val="22"/>
    </w:rPr>
  </w:style>
  <w:style w:type="character" w:customStyle="1" w:styleId="Heading1Char">
    <w:name w:val="Heading 1 Char"/>
    <w:basedOn w:val="DefaultParagraphFont"/>
    <w:link w:val="Heading1"/>
    <w:rsid w:val="00540464"/>
    <w:rPr>
      <w:rFonts w:ascii="Times New Roman" w:eastAsia="Times New Roman" w:hAnsi="Times New Roman" w:cs="Times New Roman"/>
      <w:b/>
      <w:smallCaps/>
      <w:sz w:val="17"/>
      <w:szCs w:val="20"/>
      <w:u w:val="single"/>
    </w:rPr>
  </w:style>
  <w:style w:type="paragraph" w:styleId="NormalWeb">
    <w:name w:val="Normal (Web)"/>
    <w:basedOn w:val="Normal"/>
    <w:uiPriority w:val="99"/>
    <w:unhideWhenUsed/>
    <w:rsid w:val="00AA6250"/>
    <w:pPr>
      <w:spacing w:before="100" w:beforeAutospacing="1" w:after="100" w:afterAutospacing="1"/>
    </w:pPr>
  </w:style>
  <w:style w:type="character" w:styleId="UnresolvedMention">
    <w:name w:val="Unresolved Mention"/>
    <w:basedOn w:val="DefaultParagraphFont"/>
    <w:uiPriority w:val="99"/>
    <w:semiHidden/>
    <w:unhideWhenUsed/>
    <w:rsid w:val="00407323"/>
    <w:rPr>
      <w:color w:val="605E5C"/>
      <w:shd w:val="clear" w:color="auto" w:fill="E1DFDD"/>
    </w:rPr>
  </w:style>
  <w:style w:type="paragraph" w:customStyle="1" w:styleId="font-claude-response-body">
    <w:name w:val="font-claude-response-body"/>
    <w:basedOn w:val="Normal"/>
    <w:rsid w:val="00922F88"/>
    <w:pPr>
      <w:spacing w:before="100" w:beforeAutospacing="1" w:after="100" w:afterAutospacing="1"/>
    </w:pPr>
    <w:rPr>
      <w:rFonts w:eastAsia="Times New Roman"/>
    </w:rPr>
  </w:style>
  <w:style w:type="character" w:styleId="Strong">
    <w:name w:val="Strong"/>
    <w:basedOn w:val="DefaultParagraphFont"/>
    <w:uiPriority w:val="22"/>
    <w:qFormat/>
    <w:rsid w:val="00544E45"/>
    <w:rPr>
      <w:b/>
      <w:bCs/>
    </w:rPr>
  </w:style>
  <w:style w:type="paragraph" w:customStyle="1" w:styleId="whitespace-normal">
    <w:name w:val="whitespace-normal"/>
    <w:basedOn w:val="Normal"/>
    <w:rsid w:val="00544E45"/>
    <w:pPr>
      <w:spacing w:before="100" w:beforeAutospacing="1" w:after="100" w:afterAutospacing="1"/>
    </w:pPr>
    <w:rPr>
      <w:rFonts w:eastAsia="Times New Roman"/>
    </w:rPr>
  </w:style>
  <w:style w:type="character" w:styleId="Emphasis">
    <w:name w:val="Emphasis"/>
    <w:basedOn w:val="DefaultParagraphFont"/>
    <w:uiPriority w:val="20"/>
    <w:qFormat/>
    <w:rsid w:val="00597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8319">
      <w:bodyDiv w:val="1"/>
      <w:marLeft w:val="0"/>
      <w:marRight w:val="0"/>
      <w:marTop w:val="0"/>
      <w:marBottom w:val="0"/>
      <w:divBdr>
        <w:top w:val="none" w:sz="0" w:space="0" w:color="auto"/>
        <w:left w:val="none" w:sz="0" w:space="0" w:color="auto"/>
        <w:bottom w:val="none" w:sz="0" w:space="0" w:color="auto"/>
        <w:right w:val="none" w:sz="0" w:space="0" w:color="auto"/>
      </w:divBdr>
    </w:div>
    <w:div w:id="78871510">
      <w:bodyDiv w:val="1"/>
      <w:marLeft w:val="0"/>
      <w:marRight w:val="0"/>
      <w:marTop w:val="0"/>
      <w:marBottom w:val="0"/>
      <w:divBdr>
        <w:top w:val="none" w:sz="0" w:space="0" w:color="auto"/>
        <w:left w:val="none" w:sz="0" w:space="0" w:color="auto"/>
        <w:bottom w:val="none" w:sz="0" w:space="0" w:color="auto"/>
        <w:right w:val="none" w:sz="0" w:space="0" w:color="auto"/>
      </w:divBdr>
    </w:div>
    <w:div w:id="133528169">
      <w:bodyDiv w:val="1"/>
      <w:marLeft w:val="0"/>
      <w:marRight w:val="0"/>
      <w:marTop w:val="0"/>
      <w:marBottom w:val="0"/>
      <w:divBdr>
        <w:top w:val="none" w:sz="0" w:space="0" w:color="auto"/>
        <w:left w:val="none" w:sz="0" w:space="0" w:color="auto"/>
        <w:bottom w:val="none" w:sz="0" w:space="0" w:color="auto"/>
        <w:right w:val="none" w:sz="0" w:space="0" w:color="auto"/>
      </w:divBdr>
    </w:div>
    <w:div w:id="368341964">
      <w:bodyDiv w:val="1"/>
      <w:marLeft w:val="0"/>
      <w:marRight w:val="0"/>
      <w:marTop w:val="0"/>
      <w:marBottom w:val="0"/>
      <w:divBdr>
        <w:top w:val="none" w:sz="0" w:space="0" w:color="auto"/>
        <w:left w:val="none" w:sz="0" w:space="0" w:color="auto"/>
        <w:bottom w:val="none" w:sz="0" w:space="0" w:color="auto"/>
        <w:right w:val="none" w:sz="0" w:space="0" w:color="auto"/>
      </w:divBdr>
    </w:div>
    <w:div w:id="421295675">
      <w:bodyDiv w:val="1"/>
      <w:marLeft w:val="0"/>
      <w:marRight w:val="0"/>
      <w:marTop w:val="0"/>
      <w:marBottom w:val="0"/>
      <w:divBdr>
        <w:top w:val="none" w:sz="0" w:space="0" w:color="auto"/>
        <w:left w:val="none" w:sz="0" w:space="0" w:color="auto"/>
        <w:bottom w:val="none" w:sz="0" w:space="0" w:color="auto"/>
        <w:right w:val="none" w:sz="0" w:space="0" w:color="auto"/>
      </w:divBdr>
    </w:div>
    <w:div w:id="530187290">
      <w:bodyDiv w:val="1"/>
      <w:marLeft w:val="0"/>
      <w:marRight w:val="0"/>
      <w:marTop w:val="0"/>
      <w:marBottom w:val="0"/>
      <w:divBdr>
        <w:top w:val="none" w:sz="0" w:space="0" w:color="auto"/>
        <w:left w:val="none" w:sz="0" w:space="0" w:color="auto"/>
        <w:bottom w:val="none" w:sz="0" w:space="0" w:color="auto"/>
        <w:right w:val="none" w:sz="0" w:space="0" w:color="auto"/>
      </w:divBdr>
    </w:div>
    <w:div w:id="791827411">
      <w:bodyDiv w:val="1"/>
      <w:marLeft w:val="0"/>
      <w:marRight w:val="0"/>
      <w:marTop w:val="0"/>
      <w:marBottom w:val="0"/>
      <w:divBdr>
        <w:top w:val="none" w:sz="0" w:space="0" w:color="auto"/>
        <w:left w:val="none" w:sz="0" w:space="0" w:color="auto"/>
        <w:bottom w:val="none" w:sz="0" w:space="0" w:color="auto"/>
        <w:right w:val="none" w:sz="0" w:space="0" w:color="auto"/>
      </w:divBdr>
    </w:div>
    <w:div w:id="879977530">
      <w:bodyDiv w:val="1"/>
      <w:marLeft w:val="0"/>
      <w:marRight w:val="0"/>
      <w:marTop w:val="0"/>
      <w:marBottom w:val="0"/>
      <w:divBdr>
        <w:top w:val="none" w:sz="0" w:space="0" w:color="auto"/>
        <w:left w:val="none" w:sz="0" w:space="0" w:color="auto"/>
        <w:bottom w:val="none" w:sz="0" w:space="0" w:color="auto"/>
        <w:right w:val="none" w:sz="0" w:space="0" w:color="auto"/>
      </w:divBdr>
    </w:div>
    <w:div w:id="1018506988">
      <w:bodyDiv w:val="1"/>
      <w:marLeft w:val="0"/>
      <w:marRight w:val="0"/>
      <w:marTop w:val="0"/>
      <w:marBottom w:val="0"/>
      <w:divBdr>
        <w:top w:val="none" w:sz="0" w:space="0" w:color="auto"/>
        <w:left w:val="none" w:sz="0" w:space="0" w:color="auto"/>
        <w:bottom w:val="none" w:sz="0" w:space="0" w:color="auto"/>
        <w:right w:val="none" w:sz="0" w:space="0" w:color="auto"/>
      </w:divBdr>
    </w:div>
    <w:div w:id="1048065364">
      <w:bodyDiv w:val="1"/>
      <w:marLeft w:val="0"/>
      <w:marRight w:val="0"/>
      <w:marTop w:val="0"/>
      <w:marBottom w:val="0"/>
      <w:divBdr>
        <w:top w:val="none" w:sz="0" w:space="0" w:color="auto"/>
        <w:left w:val="none" w:sz="0" w:space="0" w:color="auto"/>
        <w:bottom w:val="none" w:sz="0" w:space="0" w:color="auto"/>
        <w:right w:val="none" w:sz="0" w:space="0" w:color="auto"/>
      </w:divBdr>
    </w:div>
    <w:div w:id="1077897589">
      <w:bodyDiv w:val="1"/>
      <w:marLeft w:val="0"/>
      <w:marRight w:val="0"/>
      <w:marTop w:val="0"/>
      <w:marBottom w:val="0"/>
      <w:divBdr>
        <w:top w:val="none" w:sz="0" w:space="0" w:color="auto"/>
        <w:left w:val="none" w:sz="0" w:space="0" w:color="auto"/>
        <w:bottom w:val="none" w:sz="0" w:space="0" w:color="auto"/>
        <w:right w:val="none" w:sz="0" w:space="0" w:color="auto"/>
      </w:divBdr>
    </w:div>
    <w:div w:id="1418867647">
      <w:bodyDiv w:val="1"/>
      <w:marLeft w:val="0"/>
      <w:marRight w:val="0"/>
      <w:marTop w:val="0"/>
      <w:marBottom w:val="0"/>
      <w:divBdr>
        <w:top w:val="none" w:sz="0" w:space="0" w:color="auto"/>
        <w:left w:val="none" w:sz="0" w:space="0" w:color="auto"/>
        <w:bottom w:val="none" w:sz="0" w:space="0" w:color="auto"/>
        <w:right w:val="none" w:sz="0" w:space="0" w:color="auto"/>
      </w:divBdr>
    </w:div>
    <w:div w:id="1620331760">
      <w:bodyDiv w:val="1"/>
      <w:marLeft w:val="0"/>
      <w:marRight w:val="0"/>
      <w:marTop w:val="0"/>
      <w:marBottom w:val="0"/>
      <w:divBdr>
        <w:top w:val="none" w:sz="0" w:space="0" w:color="auto"/>
        <w:left w:val="none" w:sz="0" w:space="0" w:color="auto"/>
        <w:bottom w:val="none" w:sz="0" w:space="0" w:color="auto"/>
        <w:right w:val="none" w:sz="0" w:space="0" w:color="auto"/>
      </w:divBdr>
    </w:div>
    <w:div w:id="1712917503">
      <w:bodyDiv w:val="1"/>
      <w:marLeft w:val="0"/>
      <w:marRight w:val="0"/>
      <w:marTop w:val="0"/>
      <w:marBottom w:val="0"/>
      <w:divBdr>
        <w:top w:val="none" w:sz="0" w:space="0" w:color="auto"/>
        <w:left w:val="none" w:sz="0" w:space="0" w:color="auto"/>
        <w:bottom w:val="none" w:sz="0" w:space="0" w:color="auto"/>
        <w:right w:val="none" w:sz="0" w:space="0" w:color="auto"/>
      </w:divBdr>
    </w:div>
    <w:div w:id="1726752968">
      <w:bodyDiv w:val="1"/>
      <w:marLeft w:val="0"/>
      <w:marRight w:val="0"/>
      <w:marTop w:val="0"/>
      <w:marBottom w:val="0"/>
      <w:divBdr>
        <w:top w:val="none" w:sz="0" w:space="0" w:color="auto"/>
        <w:left w:val="none" w:sz="0" w:space="0" w:color="auto"/>
        <w:bottom w:val="none" w:sz="0" w:space="0" w:color="auto"/>
        <w:right w:val="none" w:sz="0" w:space="0" w:color="auto"/>
      </w:divBdr>
    </w:div>
    <w:div w:id="18493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bq.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ED Theme">
      <a:dk1>
        <a:sysClr val="windowText" lastClr="000000"/>
      </a:dk1>
      <a:lt1>
        <a:sysClr val="window" lastClr="FFFFFF"/>
      </a:lt1>
      <a:dk2>
        <a:srgbClr val="646B86"/>
      </a:dk2>
      <a:lt2>
        <a:srgbClr val="C5D1D7"/>
      </a:lt2>
      <a:accent1>
        <a:srgbClr val="2F3D53"/>
      </a:accent1>
      <a:accent2>
        <a:srgbClr val="005475"/>
      </a:accent2>
      <a:accent3>
        <a:srgbClr val="2DABE1"/>
      </a:accent3>
      <a:accent4>
        <a:srgbClr val="FF9600"/>
      </a:accent4>
      <a:accent5>
        <a:srgbClr val="D9D9D9"/>
      </a:accent5>
      <a:accent6>
        <a:srgbClr val="FFC671"/>
      </a:accent6>
      <a:hlink>
        <a:srgbClr val="00A3D6"/>
      </a:hlink>
      <a:folHlink>
        <a:srgbClr val="00547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1B77-BFDA-41B7-819C-2102CD6F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520</Words>
  <Characters>3340</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Mary Tieman</cp:lastModifiedBy>
  <cp:revision>5</cp:revision>
  <cp:lastPrinted>2020-01-07T19:03:00Z</cp:lastPrinted>
  <dcterms:created xsi:type="dcterms:W3CDTF">2026-01-30T04:40:00Z</dcterms:created>
  <dcterms:modified xsi:type="dcterms:W3CDTF">2026-01-30T05:34:00Z</dcterms:modified>
</cp:coreProperties>
</file>